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4266" w14:textId="3CE37C5A" w:rsidR="007B4728" w:rsidRPr="00063273" w:rsidRDefault="007B4728" w:rsidP="007B4728">
      <w:pPr>
        <w:jc w:val="right"/>
        <w:rPr>
          <w:rFonts w:ascii="Arial Narrow" w:hAnsi="Arial Narrow" w:cs="Times New Roman"/>
          <w:sz w:val="24"/>
          <w:szCs w:val="24"/>
        </w:rPr>
      </w:pPr>
      <w:r w:rsidRPr="00063273">
        <w:rPr>
          <w:rFonts w:ascii="Arial Narrow" w:hAnsi="Arial Narrow" w:cs="Times New Roman"/>
          <w:sz w:val="24"/>
          <w:szCs w:val="24"/>
        </w:rPr>
        <w:t xml:space="preserve">Załącznik Nr </w:t>
      </w:r>
      <w:r w:rsidR="001D5C36" w:rsidRPr="00063273">
        <w:rPr>
          <w:rFonts w:ascii="Arial Narrow" w:hAnsi="Arial Narrow" w:cs="Times New Roman"/>
          <w:sz w:val="24"/>
          <w:szCs w:val="24"/>
        </w:rPr>
        <w:t>2</w:t>
      </w:r>
    </w:p>
    <w:p w14:paraId="6A0D76DB" w14:textId="77777777" w:rsidR="00686A2A" w:rsidRPr="00686A2A" w:rsidRDefault="00686A2A" w:rsidP="00686A2A">
      <w:pPr>
        <w:spacing w:after="0" w:line="276" w:lineRule="auto"/>
        <w:ind w:right="132"/>
        <w:jc w:val="right"/>
        <w:rPr>
          <w:rFonts w:ascii="Arial Narrow" w:eastAsia="Calibri" w:hAnsi="Arial Narrow" w:cs="Arial"/>
          <w:color w:val="000000"/>
          <w:spacing w:val="-6"/>
          <w:kern w:val="0"/>
          <w:sz w:val="18"/>
          <w:szCs w:val="18"/>
          <w:lang w:eastAsia="ar-SA"/>
          <w14:ligatures w14:val="none"/>
        </w:rPr>
      </w:pPr>
      <w:r w:rsidRPr="00686A2A">
        <w:rPr>
          <w:rFonts w:ascii="Arial Narrow" w:eastAsia="Calibri" w:hAnsi="Arial Narrow" w:cs="Arial"/>
          <w:color w:val="000000"/>
          <w:spacing w:val="-6"/>
          <w:kern w:val="0"/>
          <w:sz w:val="18"/>
          <w:szCs w:val="18"/>
          <w:lang w:eastAsia="ar-SA"/>
          <w14:ligatures w14:val="none"/>
        </w:rPr>
        <w:t xml:space="preserve">do Regulaminu naboru wniosków o przyznanie pomocy na rozwój pozarolniczych funkcji małych gospodarstw rolnych </w:t>
      </w:r>
    </w:p>
    <w:p w14:paraId="2195B250" w14:textId="6273327F" w:rsidR="00686A2A" w:rsidRPr="00686A2A" w:rsidRDefault="00686A2A" w:rsidP="00686A2A">
      <w:pPr>
        <w:spacing w:after="0" w:line="276" w:lineRule="auto"/>
        <w:ind w:right="132"/>
        <w:jc w:val="right"/>
        <w:rPr>
          <w:rFonts w:ascii="Arial Narrow" w:eastAsia="Calibri" w:hAnsi="Arial Narrow" w:cs="Calibri"/>
          <w:color w:val="000000"/>
          <w:spacing w:val="-6"/>
          <w:kern w:val="0"/>
          <w:lang w:eastAsia="ar-SA"/>
          <w14:ligatures w14:val="none"/>
        </w:rPr>
      </w:pPr>
      <w:r w:rsidRPr="00686A2A">
        <w:rPr>
          <w:rFonts w:ascii="Arial Narrow" w:eastAsia="Calibri" w:hAnsi="Arial Narrow" w:cs="Arial"/>
          <w:color w:val="000000"/>
          <w:spacing w:val="-6"/>
          <w:kern w:val="0"/>
          <w:sz w:val="18"/>
          <w:szCs w:val="18"/>
          <w:lang w:eastAsia="ar-SA"/>
          <w14:ligatures w14:val="none"/>
        </w:rPr>
        <w:t>poprzez rozwijanie gospodarstw agroturystycznych (</w:t>
      </w:r>
      <w:r w:rsidR="007D70F9">
        <w:rPr>
          <w:rFonts w:ascii="Arial Narrow" w:eastAsia="Calibri" w:hAnsi="Arial Narrow" w:cs="Arial"/>
          <w:color w:val="000000"/>
          <w:spacing w:val="-6"/>
          <w:kern w:val="0"/>
          <w:sz w:val="18"/>
          <w:szCs w:val="18"/>
          <w:lang w:eastAsia="ar-SA"/>
          <w14:ligatures w14:val="none"/>
        </w:rPr>
        <w:t>Rozwój</w:t>
      </w:r>
      <w:r w:rsidRPr="00686A2A">
        <w:rPr>
          <w:rFonts w:ascii="Arial Narrow" w:eastAsia="Calibri" w:hAnsi="Arial Narrow" w:cs="Arial"/>
          <w:color w:val="000000"/>
          <w:spacing w:val="-6"/>
          <w:kern w:val="0"/>
          <w:sz w:val="18"/>
          <w:szCs w:val="18"/>
          <w:lang w:eastAsia="ar-SA"/>
          <w14:ligatures w14:val="none"/>
        </w:rPr>
        <w:t xml:space="preserve"> GA) w ramach wdrażania Strategii Rozwoju Lokalnego </w:t>
      </w:r>
      <w:r w:rsidRPr="00686A2A">
        <w:rPr>
          <w:rFonts w:ascii="Arial Narrow" w:eastAsia="Calibri" w:hAnsi="Arial Narrow" w:cs="Arial"/>
          <w:color w:val="000000"/>
          <w:spacing w:val="-6"/>
          <w:kern w:val="0"/>
          <w:sz w:val="18"/>
          <w:szCs w:val="18"/>
          <w:lang w:eastAsia="ar-SA"/>
          <w14:ligatures w14:val="none"/>
        </w:rPr>
        <w:br/>
        <w:t>realizowanej przez Stowarzyszenie Hrubieszowskie „Lepsze Jutro” Lokalna Grupa Działania w ramach Planu Strategicznego dla Wspólnej Polityki Rolnej na lata 2023-2027 dla Interwencji I.13.1 LEADER/Rozwój Lokalny Kierowany przez Społeczność (RLKS) – komponent Wdrażanie LSR</w:t>
      </w:r>
      <w:r w:rsidRPr="00686A2A">
        <w:rPr>
          <w:rFonts w:ascii="Arial Narrow" w:eastAsia="Calibri" w:hAnsi="Arial Narrow" w:cs="Calibri"/>
          <w:color w:val="000000"/>
          <w:spacing w:val="-6"/>
          <w:kern w:val="0"/>
          <w:lang w:eastAsia="ar-SA"/>
          <w14:ligatures w14:val="none"/>
        </w:rPr>
        <w:t>.</w:t>
      </w:r>
    </w:p>
    <w:p w14:paraId="47903A1D" w14:textId="77777777" w:rsidR="007B4728" w:rsidRDefault="007B4728" w:rsidP="0071563D">
      <w:pPr>
        <w:jc w:val="center"/>
        <w:rPr>
          <w:rFonts w:ascii="Arial Narrow" w:hAnsi="Arial Narrow" w:cs="Times New Roman"/>
          <w:b/>
          <w:bCs/>
          <w:sz w:val="28"/>
          <w:szCs w:val="28"/>
        </w:rPr>
      </w:pPr>
    </w:p>
    <w:p w14:paraId="3CEAEF45" w14:textId="6F23D52A" w:rsidR="00612935" w:rsidRPr="0071563D" w:rsidRDefault="005353B3" w:rsidP="00F46F13">
      <w:pPr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71563D">
        <w:rPr>
          <w:rFonts w:ascii="Arial Narrow" w:hAnsi="Arial Narrow" w:cs="Times New Roman"/>
          <w:b/>
          <w:bCs/>
          <w:sz w:val="28"/>
          <w:szCs w:val="28"/>
        </w:rPr>
        <w:t>LOKALN</w:t>
      </w:r>
      <w:r w:rsidR="003D6148" w:rsidRPr="0071563D">
        <w:rPr>
          <w:rFonts w:ascii="Arial Narrow" w:hAnsi="Arial Narrow" w:cs="Times New Roman"/>
          <w:b/>
          <w:bCs/>
          <w:sz w:val="28"/>
          <w:szCs w:val="28"/>
        </w:rPr>
        <w:t>E</w:t>
      </w:r>
      <w:r w:rsidRPr="0071563D">
        <w:rPr>
          <w:rFonts w:ascii="Arial Narrow" w:hAnsi="Arial Narrow" w:cs="Times New Roman"/>
          <w:b/>
          <w:bCs/>
          <w:sz w:val="28"/>
          <w:szCs w:val="28"/>
        </w:rPr>
        <w:t xml:space="preserve"> KRYTERI</w:t>
      </w:r>
      <w:r w:rsidR="003D6148" w:rsidRPr="0071563D">
        <w:rPr>
          <w:rFonts w:ascii="Arial Narrow" w:hAnsi="Arial Narrow" w:cs="Times New Roman"/>
          <w:b/>
          <w:bCs/>
          <w:sz w:val="28"/>
          <w:szCs w:val="28"/>
        </w:rPr>
        <w:t>A</w:t>
      </w:r>
      <w:r w:rsidRPr="0071563D">
        <w:rPr>
          <w:rFonts w:ascii="Arial Narrow" w:hAnsi="Arial Narrow" w:cs="Times New Roman"/>
          <w:b/>
          <w:bCs/>
          <w:sz w:val="28"/>
          <w:szCs w:val="28"/>
        </w:rPr>
        <w:t xml:space="preserve"> WYBORU</w:t>
      </w:r>
      <w:r w:rsidR="000B658E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="008D6208">
        <w:rPr>
          <w:rFonts w:ascii="Arial Narrow" w:hAnsi="Arial Narrow" w:cs="Times New Roman"/>
          <w:b/>
          <w:bCs/>
          <w:sz w:val="28"/>
          <w:szCs w:val="28"/>
        </w:rPr>
        <w:t xml:space="preserve">I OCENY </w:t>
      </w:r>
      <w:r w:rsidR="000B658E">
        <w:rPr>
          <w:rFonts w:ascii="Arial Narrow" w:hAnsi="Arial Narrow" w:cs="Times New Roman"/>
          <w:b/>
          <w:bCs/>
          <w:sz w:val="28"/>
          <w:szCs w:val="28"/>
        </w:rPr>
        <w:t>OPERACJI</w:t>
      </w:r>
    </w:p>
    <w:p w14:paraId="7D7C17BD" w14:textId="77777777" w:rsidR="00612935" w:rsidRPr="00B93D38" w:rsidRDefault="00612935" w:rsidP="000607D0">
      <w:pPr>
        <w:jc w:val="both"/>
        <w:rPr>
          <w:rFonts w:ascii="Arial Narrow" w:hAnsi="Arial Narrow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5197"/>
        <w:gridCol w:w="1701"/>
      </w:tblGrid>
      <w:tr w:rsidR="00FF2E26" w:rsidRPr="00B93D38" w14:paraId="6D79B470" w14:textId="77777777" w:rsidTr="002B3EA3">
        <w:tc>
          <w:tcPr>
            <w:tcW w:w="9918" w:type="dxa"/>
            <w:gridSpan w:val="3"/>
            <w:shd w:val="clear" w:color="auto" w:fill="8496B0" w:themeFill="text2" w:themeFillTint="99"/>
          </w:tcPr>
          <w:p w14:paraId="056DC37E" w14:textId="77777777" w:rsidR="00FF2E26" w:rsidRPr="00B93D38" w:rsidRDefault="00FF2E26" w:rsidP="002B3EA3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38">
              <w:rPr>
                <w:rFonts w:ascii="Arial Narrow" w:hAnsi="Arial Narrow" w:cs="Times New Roman"/>
                <w:b/>
                <w:bCs/>
              </w:rPr>
              <w:t xml:space="preserve">Przedsięwzięcie 2.1 </w:t>
            </w:r>
          </w:p>
          <w:p w14:paraId="5EF16342" w14:textId="77777777" w:rsidR="00FF2E26" w:rsidRPr="00B93D38" w:rsidRDefault="00FF2E26" w:rsidP="002B3EA3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38">
              <w:rPr>
                <w:rFonts w:ascii="Arial Narrow" w:hAnsi="Arial Narrow" w:cs="Times New Roman"/>
                <w:b/>
                <w:bCs/>
              </w:rPr>
              <w:t>Podejmowanie i rozwój pozarolniczej działalności w kierunku agroturystyki</w:t>
            </w:r>
          </w:p>
        </w:tc>
      </w:tr>
      <w:tr w:rsidR="00FF2E26" w:rsidRPr="00B93D38" w14:paraId="52995A9D" w14:textId="77777777" w:rsidTr="002B3EA3">
        <w:trPr>
          <w:trHeight w:val="387"/>
        </w:trPr>
        <w:tc>
          <w:tcPr>
            <w:tcW w:w="3020" w:type="dxa"/>
          </w:tcPr>
          <w:p w14:paraId="710C283E" w14:textId="77777777" w:rsidR="00FF2E26" w:rsidRPr="00B93D38" w:rsidRDefault="00FF2E26" w:rsidP="002B3EA3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38">
              <w:rPr>
                <w:rFonts w:ascii="Arial Narrow" w:hAnsi="Arial Narrow" w:cs="Times New Roman"/>
                <w:b/>
                <w:bCs/>
              </w:rPr>
              <w:t>Procedura udzielanie wsparcia</w:t>
            </w:r>
          </w:p>
        </w:tc>
        <w:tc>
          <w:tcPr>
            <w:tcW w:w="6898" w:type="dxa"/>
            <w:gridSpan w:val="2"/>
          </w:tcPr>
          <w:p w14:paraId="7A70C097" w14:textId="77777777" w:rsidR="00FF2E26" w:rsidRPr="00B93D38" w:rsidRDefault="00FF2E26" w:rsidP="002B3EA3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38">
              <w:rPr>
                <w:rFonts w:ascii="Arial Narrow" w:hAnsi="Arial Narrow" w:cs="Times New Roman"/>
                <w:b/>
                <w:bCs/>
              </w:rPr>
              <w:t>Konkurs</w:t>
            </w:r>
          </w:p>
        </w:tc>
      </w:tr>
      <w:tr w:rsidR="00FF2E26" w:rsidRPr="00B93D38" w14:paraId="4D005158" w14:textId="77777777" w:rsidTr="002B3EA3">
        <w:trPr>
          <w:trHeight w:val="407"/>
        </w:trPr>
        <w:tc>
          <w:tcPr>
            <w:tcW w:w="3020" w:type="dxa"/>
          </w:tcPr>
          <w:p w14:paraId="60361951" w14:textId="77777777" w:rsidR="00FF2E26" w:rsidRPr="00063273" w:rsidRDefault="00FF2E26" w:rsidP="002B3EA3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063273">
              <w:rPr>
                <w:rFonts w:ascii="Arial Narrow" w:hAnsi="Arial Narrow" w:cs="Times New Roman"/>
                <w:b/>
                <w:bCs/>
              </w:rPr>
              <w:t>Zakres</w:t>
            </w:r>
          </w:p>
        </w:tc>
        <w:tc>
          <w:tcPr>
            <w:tcW w:w="6898" w:type="dxa"/>
            <w:gridSpan w:val="2"/>
          </w:tcPr>
          <w:p w14:paraId="4D8775A7" w14:textId="45488E18" w:rsidR="00394A60" w:rsidRPr="00063273" w:rsidRDefault="00394A60" w:rsidP="00394A6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063273">
              <w:rPr>
                <w:rFonts w:ascii="Arial Narrow" w:hAnsi="Arial Narrow" w:cs="Times New Roman"/>
                <w:b/>
                <w:bCs/>
              </w:rPr>
              <w:t>ROZWÓJ POZAROLNICZYCH FUNKCJI MAŁYCH GOSPODARSTW ROLNYCH POPRZEZ ROZWIJANIE GOSPODARSTW AGROTURYSTYCZNYCH</w:t>
            </w:r>
          </w:p>
          <w:p w14:paraId="167621ED" w14:textId="60B9719D" w:rsidR="00FF2E26" w:rsidRPr="00063273" w:rsidRDefault="00394A60" w:rsidP="00394A60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063273">
              <w:rPr>
                <w:rFonts w:ascii="Arial Narrow" w:hAnsi="Arial Narrow" w:cs="Times New Roman"/>
                <w:b/>
                <w:bCs/>
              </w:rPr>
              <w:t>(ROZWÓJ GA)</w:t>
            </w:r>
          </w:p>
        </w:tc>
      </w:tr>
      <w:tr w:rsidR="00FF2E26" w:rsidRPr="00B93D38" w14:paraId="2BE26856" w14:textId="77777777" w:rsidTr="002B3EA3">
        <w:tc>
          <w:tcPr>
            <w:tcW w:w="8217" w:type="dxa"/>
            <w:gridSpan w:val="2"/>
          </w:tcPr>
          <w:p w14:paraId="203D8B6A" w14:textId="77777777" w:rsidR="00FF2E26" w:rsidRPr="007F6620" w:rsidRDefault="00FF2E26" w:rsidP="002B3EA3">
            <w:pPr>
              <w:ind w:right="-4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Kryteria oceny i wyboru operacji</w:t>
            </w:r>
          </w:p>
        </w:tc>
        <w:tc>
          <w:tcPr>
            <w:tcW w:w="1701" w:type="dxa"/>
          </w:tcPr>
          <w:p w14:paraId="741A314E" w14:textId="77777777" w:rsidR="00FF2E26" w:rsidRPr="007F6620" w:rsidRDefault="00FF2E26" w:rsidP="002B3EA3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Liczba punktów</w:t>
            </w:r>
          </w:p>
        </w:tc>
      </w:tr>
      <w:tr w:rsidR="00FF2E26" w:rsidRPr="00B93D38" w14:paraId="6F0ED5E9" w14:textId="77777777" w:rsidTr="002B3EA3">
        <w:tc>
          <w:tcPr>
            <w:tcW w:w="8217" w:type="dxa"/>
            <w:gridSpan w:val="2"/>
          </w:tcPr>
          <w:p w14:paraId="27C96D68" w14:textId="77777777" w:rsidR="00FF2E26" w:rsidRPr="007F6620" w:rsidRDefault="00FF2E26" w:rsidP="002B3EA3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Kryterium nr 1 Status wnioskodawcy</w:t>
            </w:r>
          </w:p>
        </w:tc>
        <w:tc>
          <w:tcPr>
            <w:tcW w:w="1701" w:type="dxa"/>
          </w:tcPr>
          <w:p w14:paraId="7576F12A" w14:textId="77777777" w:rsidR="00FF2E26" w:rsidRPr="007F6620" w:rsidRDefault="00FF2E26" w:rsidP="002B3EA3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6</w:t>
            </w:r>
          </w:p>
        </w:tc>
      </w:tr>
      <w:tr w:rsidR="00FF2E26" w:rsidRPr="00B93D38" w14:paraId="09FC48C7" w14:textId="77777777" w:rsidTr="002B3EA3">
        <w:tc>
          <w:tcPr>
            <w:tcW w:w="8217" w:type="dxa"/>
            <w:gridSpan w:val="2"/>
          </w:tcPr>
          <w:p w14:paraId="27313D03" w14:textId="77777777" w:rsidR="00FF2E26" w:rsidRPr="007F6620" w:rsidRDefault="00FF2E26" w:rsidP="002B3EA3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Kryterium nr 4 Wysokość wkładu własnego</w:t>
            </w:r>
          </w:p>
        </w:tc>
        <w:tc>
          <w:tcPr>
            <w:tcW w:w="1701" w:type="dxa"/>
          </w:tcPr>
          <w:p w14:paraId="26FE6F30" w14:textId="77777777" w:rsidR="00FF2E26" w:rsidRPr="007F6620" w:rsidRDefault="00FF2E26" w:rsidP="002B3EA3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6</w:t>
            </w:r>
          </w:p>
        </w:tc>
      </w:tr>
      <w:tr w:rsidR="00FF2E26" w:rsidRPr="00B93D38" w14:paraId="07B9A0CC" w14:textId="77777777" w:rsidTr="002B3EA3">
        <w:tc>
          <w:tcPr>
            <w:tcW w:w="8217" w:type="dxa"/>
            <w:gridSpan w:val="2"/>
          </w:tcPr>
          <w:p w14:paraId="2E80A095" w14:textId="77777777" w:rsidR="00FF2E26" w:rsidRPr="007F6620" w:rsidRDefault="00FF2E26" w:rsidP="002B3EA3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Kryterium nr 5 Innowacyjność operacji</w:t>
            </w:r>
          </w:p>
        </w:tc>
        <w:tc>
          <w:tcPr>
            <w:tcW w:w="1701" w:type="dxa"/>
          </w:tcPr>
          <w:p w14:paraId="179D4701" w14:textId="77777777" w:rsidR="00FF2E26" w:rsidRPr="007F6620" w:rsidRDefault="00FF2E26" w:rsidP="002B3EA3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4</w:t>
            </w:r>
          </w:p>
        </w:tc>
      </w:tr>
      <w:tr w:rsidR="00FF2E26" w:rsidRPr="00B93D38" w14:paraId="44B180ED" w14:textId="77777777" w:rsidTr="002B3EA3">
        <w:tc>
          <w:tcPr>
            <w:tcW w:w="8217" w:type="dxa"/>
            <w:gridSpan w:val="2"/>
          </w:tcPr>
          <w:p w14:paraId="775A64C2" w14:textId="77777777" w:rsidR="00FF2E26" w:rsidRPr="007F6620" w:rsidRDefault="00FF2E26" w:rsidP="002B3EA3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Kryterium nr 8 Okres wykonywania działalności na obszarze objętym LSR</w:t>
            </w:r>
          </w:p>
        </w:tc>
        <w:tc>
          <w:tcPr>
            <w:tcW w:w="1701" w:type="dxa"/>
          </w:tcPr>
          <w:p w14:paraId="61D85E96" w14:textId="77777777" w:rsidR="00FF2E26" w:rsidRPr="007F6620" w:rsidRDefault="00FF2E26" w:rsidP="002B3EA3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4</w:t>
            </w:r>
          </w:p>
        </w:tc>
      </w:tr>
      <w:tr w:rsidR="00FF2E26" w:rsidRPr="00B93D38" w14:paraId="4781991B" w14:textId="77777777" w:rsidTr="002B3EA3">
        <w:tc>
          <w:tcPr>
            <w:tcW w:w="8217" w:type="dxa"/>
            <w:gridSpan w:val="2"/>
          </w:tcPr>
          <w:p w14:paraId="68ABD52B" w14:textId="77777777" w:rsidR="00FF2E26" w:rsidRPr="007F6620" w:rsidRDefault="00FF2E26" w:rsidP="002B3EA3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Kryterium nr 9 Doradztwo świadczone w Biurze LGD</w:t>
            </w:r>
          </w:p>
        </w:tc>
        <w:tc>
          <w:tcPr>
            <w:tcW w:w="1701" w:type="dxa"/>
          </w:tcPr>
          <w:p w14:paraId="231DC0FE" w14:textId="77777777" w:rsidR="00FF2E26" w:rsidRPr="007F6620" w:rsidRDefault="00FF2E26" w:rsidP="002B3EA3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4</w:t>
            </w:r>
          </w:p>
        </w:tc>
      </w:tr>
      <w:tr w:rsidR="00FF2E26" w:rsidRPr="00B93D38" w14:paraId="2DD81824" w14:textId="77777777" w:rsidTr="002B3EA3">
        <w:tc>
          <w:tcPr>
            <w:tcW w:w="8217" w:type="dxa"/>
            <w:gridSpan w:val="2"/>
          </w:tcPr>
          <w:p w14:paraId="51DB6990" w14:textId="77777777" w:rsidR="00FF2E26" w:rsidRPr="007F6620" w:rsidRDefault="00FF2E26" w:rsidP="002B3EA3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Kryterium nr 17 Wykorzystanie lokalnych zasobów przyrodniczych i/lub historycznych i/lub   kulturowych</w:t>
            </w:r>
            <w:r w:rsidRPr="007F6620">
              <w:rPr>
                <w:rFonts w:ascii="Arial Narrow" w:hAnsi="Arial Narrow" w:cs="Times New Roman"/>
                <w:b/>
                <w:bCs/>
              </w:rPr>
              <w:tab/>
            </w:r>
          </w:p>
        </w:tc>
        <w:tc>
          <w:tcPr>
            <w:tcW w:w="1701" w:type="dxa"/>
          </w:tcPr>
          <w:p w14:paraId="696DA176" w14:textId="77777777" w:rsidR="00FF2E26" w:rsidRPr="007F6620" w:rsidRDefault="00FF2E26" w:rsidP="002B3EA3">
            <w:pPr>
              <w:jc w:val="both"/>
              <w:rPr>
                <w:rFonts w:ascii="Arial Narrow" w:hAnsi="Arial Narrow" w:cs="Times New Roman"/>
                <w:b/>
                <w:bCs/>
                <w:strike/>
              </w:rPr>
            </w:pPr>
            <w:r w:rsidRPr="007F6620">
              <w:rPr>
                <w:rFonts w:ascii="Arial Narrow" w:hAnsi="Arial Narrow" w:cs="Times New Roman"/>
                <w:b/>
                <w:bCs/>
                <w:strike/>
              </w:rPr>
              <w:t>4</w:t>
            </w:r>
          </w:p>
        </w:tc>
      </w:tr>
      <w:tr w:rsidR="00FF2E26" w:rsidRPr="00B93D38" w14:paraId="5B5ED204" w14:textId="77777777" w:rsidTr="002B3EA3">
        <w:tc>
          <w:tcPr>
            <w:tcW w:w="8217" w:type="dxa"/>
            <w:gridSpan w:val="2"/>
          </w:tcPr>
          <w:p w14:paraId="5622E29C" w14:textId="77777777" w:rsidR="00FF2E26" w:rsidRPr="007F6620" w:rsidRDefault="00FF2E26" w:rsidP="002B3EA3">
            <w:pPr>
              <w:jc w:val="right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Maksymalna liczba punktów</w:t>
            </w:r>
          </w:p>
        </w:tc>
        <w:tc>
          <w:tcPr>
            <w:tcW w:w="1701" w:type="dxa"/>
          </w:tcPr>
          <w:p w14:paraId="135C6A18" w14:textId="77777777" w:rsidR="00FF2E26" w:rsidRPr="007F6620" w:rsidRDefault="00FF2E26" w:rsidP="002B3EA3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28</w:t>
            </w:r>
          </w:p>
        </w:tc>
      </w:tr>
      <w:tr w:rsidR="00FF2E26" w:rsidRPr="00B93D38" w14:paraId="23884CEB" w14:textId="77777777" w:rsidTr="002B3EA3">
        <w:tc>
          <w:tcPr>
            <w:tcW w:w="8217" w:type="dxa"/>
            <w:gridSpan w:val="2"/>
          </w:tcPr>
          <w:p w14:paraId="5FABBF3D" w14:textId="77777777" w:rsidR="00FF2E26" w:rsidRPr="007F6620" w:rsidRDefault="00FF2E26" w:rsidP="002B3EA3">
            <w:pPr>
              <w:jc w:val="right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Wymagane minimum punktowe</w:t>
            </w:r>
          </w:p>
        </w:tc>
        <w:tc>
          <w:tcPr>
            <w:tcW w:w="1701" w:type="dxa"/>
          </w:tcPr>
          <w:p w14:paraId="5AD4748E" w14:textId="77777777" w:rsidR="00FF2E26" w:rsidRPr="007F6620" w:rsidRDefault="00FF2E26" w:rsidP="002B3EA3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7F6620">
              <w:rPr>
                <w:rFonts w:ascii="Arial Narrow" w:hAnsi="Arial Narrow" w:cs="Times New Roman"/>
                <w:b/>
                <w:bCs/>
              </w:rPr>
              <w:t>10</w:t>
            </w:r>
          </w:p>
        </w:tc>
      </w:tr>
    </w:tbl>
    <w:p w14:paraId="6FCDD6AE" w14:textId="77777777" w:rsidR="00762715" w:rsidRDefault="00762715" w:rsidP="000607D0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  <w:bookmarkStart w:id="0" w:name="_Hlk157515669"/>
    </w:p>
    <w:p w14:paraId="0244F830" w14:textId="4916191A" w:rsidR="00304724" w:rsidRPr="00D171B9" w:rsidRDefault="00304724" w:rsidP="000607D0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  <w:r w:rsidRPr="00D171B9">
        <w:rPr>
          <w:rFonts w:ascii="Arial Narrow" w:hAnsi="Arial Narrow" w:cs="Times New Roman"/>
          <w:b/>
          <w:bCs/>
        </w:rPr>
        <w:t>Kryterium nr 1 Status wnioskodawcy</w:t>
      </w:r>
    </w:p>
    <w:p w14:paraId="20408643" w14:textId="0F154031" w:rsidR="000527CE" w:rsidRPr="002F3E17" w:rsidRDefault="000527CE" w:rsidP="000527CE">
      <w:pPr>
        <w:spacing w:after="0" w:line="240" w:lineRule="auto"/>
        <w:jc w:val="both"/>
        <w:rPr>
          <w:rFonts w:ascii="Arial Narrow" w:hAnsi="Arial Narrow" w:cs="Times New Roman"/>
        </w:rPr>
      </w:pPr>
      <w:bookmarkStart w:id="1" w:name="_Hlk190859577"/>
      <w:r w:rsidRPr="002F3E17">
        <w:rPr>
          <w:rFonts w:ascii="Arial Narrow" w:hAnsi="Arial Narrow" w:cs="Times New Roman"/>
        </w:rPr>
        <w:t xml:space="preserve">Preferowane będą operacje ukierunkowane na zaspokojenie potrzeb osób z grup szczególnie istotnych z punktu widzenia realizacji LSR: bezrobotni zarejestrowani w PUP, rolnicy, młodzi mieszkańcy (do 25 r. ż.), seniorzy (wiek 60+) oraz z grup </w:t>
      </w:r>
      <w:r w:rsidR="00430A06">
        <w:rPr>
          <w:rFonts w:ascii="Arial Narrow" w:hAnsi="Arial Narrow" w:cs="Times New Roman"/>
        </w:rPr>
        <w:br/>
      </w:r>
      <w:r w:rsidRPr="002F3E17">
        <w:rPr>
          <w:rFonts w:ascii="Arial Narrow" w:hAnsi="Arial Narrow" w:cs="Times New Roman"/>
        </w:rPr>
        <w:t>w niekorzystnej sytuacji określonych w LSR: kobiety, mieszkańcy miejscowości po PGR</w:t>
      </w:r>
      <w:r w:rsidR="00430A06">
        <w:rPr>
          <w:rFonts w:ascii="Arial Narrow" w:hAnsi="Arial Narrow" w:cs="Times New Roman"/>
        </w:rPr>
        <w:t>.</w:t>
      </w:r>
    </w:p>
    <w:p w14:paraId="666B7BD9" w14:textId="77777777" w:rsidR="000527CE" w:rsidRPr="002F3E17" w:rsidRDefault="000527CE" w:rsidP="000527CE">
      <w:pPr>
        <w:spacing w:after="0" w:line="240" w:lineRule="auto"/>
        <w:jc w:val="both"/>
        <w:rPr>
          <w:rFonts w:ascii="Arial Narrow" w:hAnsi="Arial Narrow" w:cs="Times New Roman"/>
        </w:rPr>
      </w:pPr>
      <w:r w:rsidRPr="002F3E17">
        <w:rPr>
          <w:rFonts w:ascii="Arial Narrow" w:hAnsi="Arial Narrow" w:cs="Times New Roman"/>
        </w:rPr>
        <w:t>Ocena spełniania kryterium:</w:t>
      </w:r>
    </w:p>
    <w:p w14:paraId="447B26EC" w14:textId="46BD0BE7" w:rsidR="000527CE" w:rsidRPr="002F3E17" w:rsidRDefault="000527CE" w:rsidP="000527CE">
      <w:pPr>
        <w:spacing w:after="0" w:line="240" w:lineRule="auto"/>
        <w:jc w:val="both"/>
        <w:rPr>
          <w:rFonts w:ascii="Arial Narrow" w:hAnsi="Arial Narrow" w:cs="Times New Roman"/>
        </w:rPr>
      </w:pPr>
      <w:r w:rsidRPr="002F3E17">
        <w:rPr>
          <w:rFonts w:ascii="Arial Narrow" w:hAnsi="Arial Narrow" w:cs="Times New Roman"/>
        </w:rPr>
        <w:t xml:space="preserve">- wnioskodawca należy do grup szczególnie istotnych z punktu widzenia realizacji LSR </w:t>
      </w:r>
      <w:r w:rsidR="00D15FE7">
        <w:rPr>
          <w:rFonts w:ascii="Arial Narrow" w:hAnsi="Arial Narrow" w:cs="Times New Roman"/>
        </w:rPr>
        <w:t>lub</w:t>
      </w:r>
      <w:r w:rsidRPr="002F3E17">
        <w:rPr>
          <w:rFonts w:ascii="Arial Narrow" w:hAnsi="Arial Narrow" w:cs="Times New Roman"/>
        </w:rPr>
        <w:t xml:space="preserve"> z grup w niekorzystnej sytuacji – 6 pkt</w:t>
      </w:r>
    </w:p>
    <w:p w14:paraId="2D8FAA13" w14:textId="41C6A934" w:rsidR="000527CE" w:rsidRPr="002F3E17" w:rsidRDefault="000527CE" w:rsidP="000527CE">
      <w:pPr>
        <w:spacing w:after="0" w:line="240" w:lineRule="auto"/>
        <w:jc w:val="both"/>
        <w:rPr>
          <w:rFonts w:ascii="Arial Narrow" w:hAnsi="Arial Narrow" w:cs="Times New Roman"/>
        </w:rPr>
      </w:pPr>
      <w:r w:rsidRPr="002F3E17">
        <w:rPr>
          <w:rFonts w:ascii="Arial Narrow" w:hAnsi="Arial Narrow" w:cs="Times New Roman"/>
        </w:rPr>
        <w:t xml:space="preserve">- wnioskodawca nie należy do grup szczególnie istotnych z punktu widzenia realizacji LSR </w:t>
      </w:r>
      <w:r w:rsidR="00D15FE7">
        <w:rPr>
          <w:rFonts w:ascii="Arial Narrow" w:hAnsi="Arial Narrow" w:cs="Times New Roman"/>
        </w:rPr>
        <w:t>lub</w:t>
      </w:r>
      <w:r w:rsidRPr="002F3E17">
        <w:rPr>
          <w:rFonts w:ascii="Arial Narrow" w:hAnsi="Arial Narrow" w:cs="Times New Roman"/>
        </w:rPr>
        <w:t xml:space="preserve"> </w:t>
      </w:r>
      <w:r w:rsidR="00B118E1">
        <w:rPr>
          <w:rFonts w:ascii="Arial Narrow" w:hAnsi="Arial Narrow" w:cs="Times New Roman"/>
        </w:rPr>
        <w:t>do</w:t>
      </w:r>
      <w:r w:rsidRPr="002F3E17">
        <w:rPr>
          <w:rFonts w:ascii="Arial Narrow" w:hAnsi="Arial Narrow" w:cs="Times New Roman"/>
        </w:rPr>
        <w:t xml:space="preserve"> grup w niekorzystnej </w:t>
      </w:r>
      <w:r w:rsidR="00D15FE7">
        <w:rPr>
          <w:rFonts w:ascii="Arial Narrow" w:hAnsi="Arial Narrow" w:cs="Times New Roman"/>
        </w:rPr>
        <w:br/>
      </w:r>
      <w:r w:rsidRPr="002F3E17">
        <w:rPr>
          <w:rFonts w:ascii="Arial Narrow" w:hAnsi="Arial Narrow" w:cs="Times New Roman"/>
        </w:rPr>
        <w:t>sytuacji – 0 pkt</w:t>
      </w:r>
    </w:p>
    <w:p w14:paraId="7B7C744A" w14:textId="77777777" w:rsidR="000527CE" w:rsidRPr="002F3E17" w:rsidRDefault="000527CE" w:rsidP="000527CE">
      <w:pPr>
        <w:spacing w:after="0" w:line="240" w:lineRule="auto"/>
        <w:jc w:val="both"/>
        <w:rPr>
          <w:rFonts w:ascii="Arial Narrow" w:hAnsi="Arial Narrow" w:cs="Times New Roman"/>
        </w:rPr>
      </w:pPr>
      <w:r w:rsidRPr="002F3E17">
        <w:rPr>
          <w:rFonts w:ascii="Arial Narrow" w:hAnsi="Arial Narrow" w:cs="Times New Roman"/>
        </w:rPr>
        <w:t xml:space="preserve">Kryterium ocenienie na podstawie informacji zawartych we </w:t>
      </w:r>
      <w:proofErr w:type="spellStart"/>
      <w:r w:rsidRPr="002F3E17">
        <w:rPr>
          <w:rFonts w:ascii="Arial Narrow" w:hAnsi="Arial Narrow" w:cs="Times New Roman"/>
        </w:rPr>
        <w:t>WoPP</w:t>
      </w:r>
      <w:proofErr w:type="spellEnd"/>
      <w:r w:rsidRPr="002F3E17">
        <w:rPr>
          <w:rFonts w:ascii="Arial Narrow" w:hAnsi="Arial Narrow" w:cs="Times New Roman"/>
        </w:rPr>
        <w:t xml:space="preserve"> wraz z załącznikami – zaświadczenie z PUP </w:t>
      </w:r>
    </w:p>
    <w:p w14:paraId="0D497369" w14:textId="6C21D93F" w:rsidR="000527CE" w:rsidRPr="000527CE" w:rsidRDefault="000527CE" w:rsidP="000527CE">
      <w:pPr>
        <w:spacing w:after="0" w:line="240" w:lineRule="auto"/>
        <w:jc w:val="both"/>
        <w:rPr>
          <w:rFonts w:ascii="Arial Narrow" w:hAnsi="Arial Narrow" w:cs="Times New Roman"/>
        </w:rPr>
      </w:pPr>
      <w:r w:rsidRPr="002F3E17">
        <w:rPr>
          <w:rFonts w:ascii="Arial Narrow" w:hAnsi="Arial Narrow" w:cs="Times New Roman"/>
        </w:rPr>
        <w:t xml:space="preserve">o statusie bezrobotnego, zaświadczenie KRUS o statusie rolnika/decyzja o przyznaniu płatności bezpośrednich/decyzja </w:t>
      </w:r>
      <w:r w:rsidR="00430A06">
        <w:rPr>
          <w:rFonts w:ascii="Arial Narrow" w:hAnsi="Arial Narrow" w:cs="Times New Roman"/>
        </w:rPr>
        <w:br/>
      </w:r>
      <w:r w:rsidRPr="002F3E17">
        <w:rPr>
          <w:rFonts w:ascii="Arial Narrow" w:hAnsi="Arial Narrow" w:cs="Times New Roman"/>
        </w:rPr>
        <w:t xml:space="preserve">o należnym podatku od gruntów rolnych w przypadku rolnika, zaświadczenie z ewidencji ludności o miejscu zamieszkania </w:t>
      </w:r>
      <w:r w:rsidR="00430A06">
        <w:rPr>
          <w:rFonts w:ascii="Arial Narrow" w:hAnsi="Arial Narrow" w:cs="Times New Roman"/>
        </w:rPr>
        <w:br/>
      </w:r>
      <w:r w:rsidRPr="002F3E17">
        <w:rPr>
          <w:rFonts w:ascii="Arial Narrow" w:hAnsi="Arial Narrow" w:cs="Times New Roman"/>
        </w:rPr>
        <w:t>w przypadku mieszkańca miejscowości po PGR, w pozostałych przypadkach oświadczenie wnioskodawcy. Potwierdzenie statusu wnioskodawcy aktualne na dzień złożenia wniosku i zgodne ze stanem rzeczywistym.</w:t>
      </w:r>
    </w:p>
    <w:bookmarkEnd w:id="1"/>
    <w:p w14:paraId="1C8725F6" w14:textId="77777777" w:rsidR="009528AA" w:rsidRPr="00B93D38" w:rsidRDefault="009528AA" w:rsidP="000607D0">
      <w:pPr>
        <w:widowControl w:val="0"/>
        <w:autoSpaceDE w:val="0"/>
        <w:autoSpaceDN w:val="0"/>
        <w:spacing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</w:p>
    <w:p w14:paraId="64280F5F" w14:textId="665CF25F" w:rsidR="006B6D0F" w:rsidRPr="00B93D38" w:rsidRDefault="00F20FB5" w:rsidP="000607D0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b/>
          <w:bCs/>
          <w:kern w:val="0"/>
          <w14:ligatures w14:val="none"/>
        </w:rPr>
      </w:pPr>
      <w:r w:rsidRPr="00B93D38">
        <w:rPr>
          <w:rFonts w:ascii="Arial Narrow" w:eastAsia="Times New Roman" w:hAnsi="Arial Narrow" w:cs="Times New Roman"/>
          <w:b/>
          <w:bCs/>
          <w:kern w:val="0"/>
          <w14:ligatures w14:val="none"/>
        </w:rPr>
        <w:t>Kryterium nr 4 Wysokość wkładu własnego</w:t>
      </w:r>
    </w:p>
    <w:p w14:paraId="3DF367DD" w14:textId="142C603E" w:rsidR="00F20FB5" w:rsidRPr="00B93D38" w:rsidRDefault="00F20FB5" w:rsidP="000607D0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B93D38">
        <w:rPr>
          <w:rFonts w:ascii="Arial Narrow" w:eastAsia="Times New Roman" w:hAnsi="Arial Narrow" w:cs="Times New Roman"/>
          <w:kern w:val="0"/>
          <w14:ligatures w14:val="none"/>
        </w:rPr>
        <w:t xml:space="preserve">Celem kryterium jest promowanie </w:t>
      </w:r>
      <w:r w:rsidR="0043182F">
        <w:rPr>
          <w:rFonts w:ascii="Arial Narrow" w:eastAsia="Times New Roman" w:hAnsi="Arial Narrow" w:cs="Times New Roman"/>
          <w:kern w:val="0"/>
          <w14:ligatures w14:val="none"/>
        </w:rPr>
        <w:t>operacji</w:t>
      </w:r>
      <w:r w:rsidRPr="00B93D38">
        <w:rPr>
          <w:rFonts w:ascii="Arial Narrow" w:eastAsia="Times New Roman" w:hAnsi="Arial Narrow" w:cs="Times New Roman"/>
          <w:kern w:val="0"/>
          <w14:ligatures w14:val="none"/>
        </w:rPr>
        <w:t xml:space="preserve"> angażujących środki inne niż środki Programu. W ramach kryterium oceniana będzie wielkość zaangażowanych środków własnych wnioskodawcy w ramach wkładu własnego w realizację projektu. Korzystniej punktowane będą projekty, w których wnioskodawcy deklarują wkład własny na poziomie wyższym niż wymagane</w:t>
      </w:r>
      <w:r w:rsidR="00F05BF4" w:rsidRPr="00B93D38">
        <w:rPr>
          <w:rFonts w:ascii="Arial Narrow" w:eastAsia="Times New Roman" w:hAnsi="Arial Narrow" w:cs="Times New Roman"/>
          <w:kern w:val="0"/>
          <w14:ligatures w14:val="none"/>
        </w:rPr>
        <w:t>.</w:t>
      </w:r>
    </w:p>
    <w:p w14:paraId="7B09B355" w14:textId="58C03A14" w:rsidR="00F20FB5" w:rsidRPr="00B93D38" w:rsidRDefault="00F20FB5" w:rsidP="000607D0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B93D38">
        <w:rPr>
          <w:rFonts w:ascii="Arial Narrow" w:eastAsia="Times New Roman" w:hAnsi="Arial Narrow" w:cs="Times New Roman"/>
          <w:kern w:val="0"/>
          <w14:ligatures w14:val="none"/>
        </w:rPr>
        <w:t>Ocena spełniania kryterium:</w:t>
      </w:r>
    </w:p>
    <w:p w14:paraId="5678BA66" w14:textId="2DD3B55C" w:rsidR="00F20FB5" w:rsidRPr="00B93D38" w:rsidRDefault="00F20FB5" w:rsidP="000607D0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B93D38">
        <w:rPr>
          <w:rFonts w:ascii="Arial Narrow" w:eastAsia="Times New Roman" w:hAnsi="Arial Narrow" w:cs="Times New Roman"/>
          <w:kern w:val="0"/>
          <w14:ligatures w14:val="none"/>
        </w:rPr>
        <w:t>– brak wkładu własnego wyższego niż wymagany – 0 pkt</w:t>
      </w:r>
      <w:r w:rsidR="008341AA">
        <w:rPr>
          <w:rFonts w:ascii="Arial Narrow" w:eastAsia="Times New Roman" w:hAnsi="Arial Narrow" w:cs="Times New Roman"/>
          <w:kern w:val="0"/>
          <w14:ligatures w14:val="none"/>
        </w:rPr>
        <w:t>,</w:t>
      </w:r>
    </w:p>
    <w:p w14:paraId="7093CD2B" w14:textId="2DE162D7" w:rsidR="00F20FB5" w:rsidRPr="00B93D38" w:rsidRDefault="00F20FB5" w:rsidP="000607D0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B93D38">
        <w:rPr>
          <w:rFonts w:ascii="Arial Narrow" w:eastAsia="Times New Roman" w:hAnsi="Arial Narrow" w:cs="Times New Roman"/>
          <w:kern w:val="0"/>
          <w14:ligatures w14:val="none"/>
        </w:rPr>
        <w:t>– wkład własny nie przekraczający 5 % powyżej wymaganego minimum – 2 pkt</w:t>
      </w:r>
      <w:r w:rsidR="008341AA">
        <w:rPr>
          <w:rFonts w:ascii="Arial Narrow" w:eastAsia="Times New Roman" w:hAnsi="Arial Narrow" w:cs="Times New Roman"/>
          <w:kern w:val="0"/>
          <w14:ligatures w14:val="none"/>
        </w:rPr>
        <w:t>,</w:t>
      </w:r>
    </w:p>
    <w:p w14:paraId="7132DCF6" w14:textId="3A999278" w:rsidR="00F20FB5" w:rsidRPr="00B93D38" w:rsidRDefault="00F20FB5" w:rsidP="000607D0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B93D38">
        <w:rPr>
          <w:rFonts w:ascii="Arial Narrow" w:eastAsia="Times New Roman" w:hAnsi="Arial Narrow" w:cs="Times New Roman"/>
          <w:kern w:val="0"/>
          <w14:ligatures w14:val="none"/>
        </w:rPr>
        <w:t xml:space="preserve">– wkład własny powyżej </w:t>
      </w:r>
      <w:r w:rsidR="005B7ACB" w:rsidRPr="00B93D38">
        <w:rPr>
          <w:rFonts w:ascii="Arial Narrow" w:eastAsia="Times New Roman" w:hAnsi="Arial Narrow" w:cs="Times New Roman"/>
          <w:kern w:val="0"/>
          <w14:ligatures w14:val="none"/>
        </w:rPr>
        <w:t>5</w:t>
      </w:r>
      <w:r w:rsidRPr="00B93D38">
        <w:rPr>
          <w:rFonts w:ascii="Arial Narrow" w:eastAsia="Times New Roman" w:hAnsi="Arial Narrow" w:cs="Times New Roman"/>
          <w:kern w:val="0"/>
          <w14:ligatures w14:val="none"/>
        </w:rPr>
        <w:t xml:space="preserve"> % powyżej wymaganego minimum – 4 pkt</w:t>
      </w:r>
      <w:r w:rsidR="008341AA">
        <w:rPr>
          <w:rFonts w:ascii="Arial Narrow" w:eastAsia="Times New Roman" w:hAnsi="Arial Narrow" w:cs="Times New Roman"/>
          <w:kern w:val="0"/>
          <w14:ligatures w14:val="none"/>
        </w:rPr>
        <w:t>,</w:t>
      </w:r>
    </w:p>
    <w:p w14:paraId="6C222907" w14:textId="3094E08F" w:rsidR="006B6D0F" w:rsidRPr="007F6620" w:rsidRDefault="00F20FB5" w:rsidP="000607D0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B93D38">
        <w:rPr>
          <w:rFonts w:ascii="Arial Narrow" w:eastAsia="Times New Roman" w:hAnsi="Arial Narrow" w:cs="Times New Roman"/>
          <w:kern w:val="0"/>
          <w14:ligatures w14:val="none"/>
        </w:rPr>
        <w:t xml:space="preserve">–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wkład własny powyżej 1</w:t>
      </w:r>
      <w:r w:rsidR="005B7ACB" w:rsidRPr="007F6620">
        <w:rPr>
          <w:rFonts w:ascii="Arial Narrow" w:eastAsia="Times New Roman" w:hAnsi="Arial Narrow" w:cs="Times New Roman"/>
          <w:kern w:val="0"/>
          <w14:ligatures w14:val="none"/>
        </w:rPr>
        <w:t>0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 % powyżej wymaganego minimum – 6 pkt</w:t>
      </w:r>
      <w:r w:rsidR="008341AA" w:rsidRPr="007F6620">
        <w:rPr>
          <w:rFonts w:ascii="Arial Narrow" w:eastAsia="Times New Roman" w:hAnsi="Arial Narrow" w:cs="Times New Roman"/>
          <w:kern w:val="0"/>
          <w14:ligatures w14:val="none"/>
        </w:rPr>
        <w:t>.</w:t>
      </w:r>
    </w:p>
    <w:p w14:paraId="5F3176D2" w14:textId="35CC9F56" w:rsidR="005E4298" w:rsidRPr="007F6620" w:rsidRDefault="005E4298" w:rsidP="005E4298">
      <w:pPr>
        <w:widowControl w:val="0"/>
        <w:autoSpaceDE w:val="0"/>
        <w:autoSpaceDN w:val="0"/>
        <w:spacing w:before="19" w:after="0" w:line="240" w:lineRule="auto"/>
        <w:ind w:right="295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kern w:val="0"/>
          <w14:ligatures w14:val="none"/>
        </w:rPr>
        <w:t>Kryterium oceniane na podstawie uzasadnienia przedstawionego przez Wnioskodawcę we wniosku / biznesplanie.</w:t>
      </w:r>
    </w:p>
    <w:p w14:paraId="2C9434DC" w14:textId="77777777" w:rsidR="00D62235" w:rsidRPr="007F6620" w:rsidRDefault="00D62235" w:rsidP="000607D0">
      <w:pPr>
        <w:spacing w:after="0"/>
        <w:jc w:val="both"/>
        <w:rPr>
          <w:rFonts w:ascii="Arial Narrow" w:hAnsi="Arial Narrow" w:cs="Times New Roman"/>
        </w:rPr>
      </w:pPr>
    </w:p>
    <w:p w14:paraId="43D3FC4C" w14:textId="151EDDD2" w:rsidR="00D62235" w:rsidRPr="007F6620" w:rsidRDefault="00D62235" w:rsidP="00851EAE">
      <w:pPr>
        <w:spacing w:after="0"/>
        <w:jc w:val="both"/>
        <w:rPr>
          <w:rFonts w:ascii="Arial Narrow" w:hAnsi="Arial Narrow" w:cs="Times New Roman"/>
          <w:b/>
          <w:bCs/>
        </w:rPr>
      </w:pPr>
      <w:r w:rsidRPr="007F6620">
        <w:rPr>
          <w:rFonts w:ascii="Arial Narrow" w:hAnsi="Arial Narrow" w:cs="Times New Roman"/>
          <w:b/>
          <w:bCs/>
        </w:rPr>
        <w:t xml:space="preserve">Kryterium nr </w:t>
      </w:r>
      <w:r w:rsidR="005E4298" w:rsidRPr="007F6620">
        <w:rPr>
          <w:rFonts w:ascii="Arial Narrow" w:hAnsi="Arial Narrow" w:cs="Times New Roman"/>
          <w:b/>
          <w:bCs/>
        </w:rPr>
        <w:t xml:space="preserve">5 </w:t>
      </w:r>
      <w:r w:rsidRPr="007F6620">
        <w:rPr>
          <w:rFonts w:ascii="Arial Narrow" w:hAnsi="Arial Narrow" w:cs="Times New Roman"/>
          <w:b/>
          <w:bCs/>
        </w:rPr>
        <w:t>Innowacyjność operacji</w:t>
      </w:r>
    </w:p>
    <w:p w14:paraId="127D9AD6" w14:textId="77777777" w:rsidR="004E7EDF" w:rsidRPr="00B93D38" w:rsidRDefault="008F5013" w:rsidP="00851EAE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 xml:space="preserve">Preferuje się operacje innowacyjne. </w:t>
      </w:r>
    </w:p>
    <w:p w14:paraId="0BA4474C" w14:textId="77777777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>Innowacyjność operacji w ramach LSR polega na:</w:t>
      </w:r>
    </w:p>
    <w:p w14:paraId="0D84B168" w14:textId="19E0B7A5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>- wprowadzeniu na rynek nowej usługi, produktu, technologii lub realizacji operacji w oparciu o nową usługę, produkt, technologię - nowym sposobie zaangażowania społeczności lokalnej,</w:t>
      </w:r>
    </w:p>
    <w:p w14:paraId="518D7D24" w14:textId="266037C3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>- nowatorskim wykorzystaniu lokalnych zasobów, w tym także kulturowych, historycznych, przyrodniczych i ludzkich,</w:t>
      </w:r>
    </w:p>
    <w:p w14:paraId="40EE1C31" w14:textId="69AF2FFC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>- nowatorskim sposobie aktywizacji społeczności lokalnych i grup społecznych oraz włączenie ich w proces rozwoju społeczno- gospodarczego.</w:t>
      </w:r>
    </w:p>
    <w:p w14:paraId="2FACB0FB" w14:textId="2D5F6D3A" w:rsidR="004E7EDF" w:rsidRPr="00B93D38" w:rsidRDefault="004E7EDF" w:rsidP="000607D0">
      <w:pPr>
        <w:spacing w:after="0"/>
        <w:jc w:val="both"/>
        <w:rPr>
          <w:rFonts w:ascii="Arial Narrow" w:hAnsi="Arial Narrow" w:cs="Arial"/>
        </w:rPr>
      </w:pPr>
      <w:r w:rsidRPr="00B93D38">
        <w:rPr>
          <w:rFonts w:ascii="Arial Narrow" w:hAnsi="Arial Narrow" w:cs="Arial"/>
        </w:rPr>
        <w:t>W ocenie innowacyjności operacji różnicujący jest stopień oryginalności zmian:</w:t>
      </w:r>
    </w:p>
    <w:p w14:paraId="3348E8BF" w14:textId="52532E3C" w:rsidR="004E7EDF" w:rsidRPr="00B93D38" w:rsidRDefault="004E7EDF" w:rsidP="000607D0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B93D38">
        <w:rPr>
          <w:rFonts w:ascii="Arial Narrow" w:hAnsi="Arial Narrow" w:cs="Arial"/>
          <w:sz w:val="22"/>
          <w:szCs w:val="22"/>
        </w:rPr>
        <w:t xml:space="preserve">- innowacja kreatywna – powstaje w wyniku autorskiego pomysłu, dotyczy nowych produktów, usług, procesów lub organizacji – </w:t>
      </w:r>
      <w:r w:rsidR="00642700" w:rsidRPr="00B93D38">
        <w:rPr>
          <w:rFonts w:ascii="Arial Narrow" w:hAnsi="Arial Narrow" w:cs="Arial"/>
          <w:sz w:val="22"/>
          <w:szCs w:val="22"/>
        </w:rPr>
        <w:t>4</w:t>
      </w:r>
      <w:r w:rsidRPr="00B93D38">
        <w:rPr>
          <w:rFonts w:ascii="Arial Narrow" w:hAnsi="Arial Narrow" w:cs="Arial"/>
          <w:sz w:val="22"/>
          <w:szCs w:val="22"/>
        </w:rPr>
        <w:t xml:space="preserve"> pkt</w:t>
      </w:r>
    </w:p>
    <w:p w14:paraId="0F15ACA0" w14:textId="54435EF0" w:rsidR="004E7EDF" w:rsidRPr="00B93D38" w:rsidRDefault="004E7EDF" w:rsidP="000607D0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B93D38">
        <w:rPr>
          <w:rFonts w:ascii="Arial Narrow" w:hAnsi="Arial Narrow" w:cs="Arial"/>
          <w:sz w:val="22"/>
          <w:szCs w:val="22"/>
        </w:rPr>
        <w:t xml:space="preserve">- innowacja imitująca – wzorowana jest </w:t>
      </w:r>
      <w:r w:rsidR="002B21FE">
        <w:rPr>
          <w:rFonts w:ascii="Arial Narrow" w:hAnsi="Arial Narrow" w:cs="Arial"/>
          <w:sz w:val="22"/>
          <w:szCs w:val="22"/>
        </w:rPr>
        <w:t xml:space="preserve">na </w:t>
      </w:r>
      <w:r w:rsidRPr="00B93D38">
        <w:rPr>
          <w:rFonts w:ascii="Arial Narrow" w:hAnsi="Arial Narrow" w:cs="Arial"/>
          <w:sz w:val="22"/>
          <w:szCs w:val="22"/>
        </w:rPr>
        <w:t xml:space="preserve">wcześniejszych powstałych usługach, procesach lub organizacji. Dotyczy nowego sposobu </w:t>
      </w:r>
      <w:r w:rsidRPr="007F6620">
        <w:rPr>
          <w:rFonts w:ascii="Arial Narrow" w:hAnsi="Arial Narrow" w:cs="Arial"/>
          <w:color w:val="auto"/>
          <w:sz w:val="22"/>
          <w:szCs w:val="22"/>
        </w:rPr>
        <w:t>wykorzystania lub zmobilizowania istniejących lokalnych zasobów, przyrodniczych, historycznych, kulturowych</w:t>
      </w:r>
      <w:r w:rsidR="0016685D" w:rsidRPr="007F6620">
        <w:rPr>
          <w:rFonts w:ascii="Arial Narrow" w:hAnsi="Arial Narrow" w:cs="Arial"/>
          <w:color w:val="auto"/>
          <w:sz w:val="22"/>
          <w:szCs w:val="22"/>
        </w:rPr>
        <w:t xml:space="preserve">, </w:t>
      </w:r>
      <w:r w:rsidRPr="007F6620">
        <w:rPr>
          <w:rFonts w:ascii="Arial Narrow" w:hAnsi="Arial Narrow" w:cs="Arial"/>
          <w:color w:val="auto"/>
          <w:sz w:val="22"/>
          <w:szCs w:val="22"/>
        </w:rPr>
        <w:t xml:space="preserve">społecznych </w:t>
      </w:r>
      <w:r w:rsidR="0016685D" w:rsidRPr="007F6620">
        <w:rPr>
          <w:rFonts w:ascii="Arial Narrow" w:hAnsi="Arial Narrow" w:cs="Arial"/>
          <w:color w:val="auto"/>
          <w:sz w:val="22"/>
          <w:szCs w:val="22"/>
        </w:rPr>
        <w:t xml:space="preserve">czy gospodarczych </w:t>
      </w:r>
      <w:r w:rsidRPr="007F6620">
        <w:rPr>
          <w:rFonts w:ascii="Arial Narrow" w:hAnsi="Arial Narrow" w:cs="Arial"/>
          <w:color w:val="auto"/>
          <w:sz w:val="22"/>
          <w:szCs w:val="22"/>
        </w:rPr>
        <w:t>– 2 pkt</w:t>
      </w:r>
    </w:p>
    <w:p w14:paraId="44DE1FDF" w14:textId="6EF3089D" w:rsidR="004E7EDF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Arial"/>
        </w:rPr>
        <w:t>- innowacja pozorna – drobne zmiany oferujące rzekome nowości; w rzeczywistości nie są to innowacje – 0 pkt</w:t>
      </w:r>
      <w:r w:rsidRPr="00B93D38">
        <w:rPr>
          <w:rFonts w:ascii="Arial Narrow" w:hAnsi="Arial Narrow" w:cs="Times New Roman"/>
        </w:rPr>
        <w:t xml:space="preserve"> </w:t>
      </w:r>
    </w:p>
    <w:p w14:paraId="44F4D1D9" w14:textId="77777777" w:rsidR="00E9345A" w:rsidRDefault="00E9345A" w:rsidP="000607D0">
      <w:pPr>
        <w:spacing w:after="0"/>
        <w:jc w:val="both"/>
        <w:rPr>
          <w:rFonts w:ascii="Arial Narrow" w:hAnsi="Arial Narrow" w:cs="Times New Roman"/>
        </w:rPr>
      </w:pPr>
    </w:p>
    <w:p w14:paraId="4D8C234E" w14:textId="3B0B8B89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 xml:space="preserve">Potwierdzenie spełnienia kryterium w zakresie </w:t>
      </w:r>
      <w:r w:rsidRPr="00E9345A">
        <w:rPr>
          <w:rFonts w:ascii="Arial Narrow" w:hAnsi="Arial Narrow" w:cs="Times New Roman"/>
          <w:u w:val="single"/>
        </w:rPr>
        <w:t>innowacji kreatywnej</w:t>
      </w:r>
      <w:r w:rsidRPr="00B93D38">
        <w:rPr>
          <w:rFonts w:ascii="Arial Narrow" w:hAnsi="Arial Narrow" w:cs="Times New Roman"/>
        </w:rPr>
        <w:t xml:space="preserve"> odbywa się w oparciu o dwa dokumenty:</w:t>
      </w:r>
    </w:p>
    <w:p w14:paraId="1433557C" w14:textId="71B59542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>1)</w:t>
      </w:r>
      <w:r w:rsidR="006A01FB" w:rsidRPr="00B93D38">
        <w:rPr>
          <w:rFonts w:ascii="Arial Narrow" w:hAnsi="Arial Narrow" w:cs="Times New Roman"/>
        </w:rPr>
        <w:t xml:space="preserve"> </w:t>
      </w:r>
      <w:r w:rsidRPr="00B93D38">
        <w:rPr>
          <w:rFonts w:ascii="Arial Narrow" w:hAnsi="Arial Narrow" w:cs="Times New Roman"/>
        </w:rPr>
        <w:t>oświadczenie Wnioskodawcy, że nowy produkt lub usługa nie jest oferowany na terenie objętym LSR oraz</w:t>
      </w:r>
    </w:p>
    <w:p w14:paraId="106329FA" w14:textId="5AE09B3F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>2)</w:t>
      </w:r>
      <w:r w:rsidR="006A01FB" w:rsidRPr="00B93D38">
        <w:rPr>
          <w:rFonts w:ascii="Arial Narrow" w:hAnsi="Arial Narrow" w:cs="Times New Roman"/>
        </w:rPr>
        <w:t xml:space="preserve"> </w:t>
      </w:r>
      <w:r w:rsidRPr="00B93D38">
        <w:rPr>
          <w:rFonts w:ascii="Arial Narrow" w:hAnsi="Arial Narrow" w:cs="Times New Roman"/>
        </w:rPr>
        <w:t>opinię o innowacyjności, która została wystawiona wyłącznie przez: jednostkę naukową, centrum badawczo- rozwojowe, stowarzyszenie naukowo-techniczne, organizację zrzeszającą przedsiębiorców o zasięgu co najmniej obszaru LGD, organizację turystyczną/agroturystyczną działającą na terenie LSR:</w:t>
      </w:r>
    </w:p>
    <w:p w14:paraId="17F8906E" w14:textId="466B8A06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>a) jednostkę naukową w rozumieniu art. 2, pkt. 9 z wyłączeniem lit. f) ustawy z dnia 30 kwietnia 2010 r. o zasadach finansowania nauki, tj. jednostką naukową – prowadzącą w sposób ciągły badania naukowe lub prace rozwojowe, taką jak: podstawowe jednostki organizacyjne uczelni w rozumieniu statutów tych uczelni, jednostki naukowe Polskiej Akademii Nauk w rozumieniu ustawy z dnia 30 kwietnia 2010 r. o Polskiej Akademii Nauk, instytuty badawcze, międzynarodowe instytuty naukowe utworzone na podstawie odrębnych przepisów, działające na terytorium Rzeczypospolitej Polskiej,  Polską Akademię Umiejętności</w:t>
      </w:r>
    </w:p>
    <w:p w14:paraId="35C99C6F" w14:textId="1EA70DF3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>b) centrum badawczo-rozwojowe w rozumieniu ustawy z dnia 30 maja 2008 r. o niektórych formach wspierania działalności innowacyjnej</w:t>
      </w:r>
    </w:p>
    <w:p w14:paraId="12832B50" w14:textId="0574DDEE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 xml:space="preserve">c) stowarzyszenie naukowo-techniczne o zasięgu ogólnopolskim lub regionalnym, którego zakres działania jest związany </w:t>
      </w:r>
      <w:r w:rsidR="0043182F">
        <w:rPr>
          <w:rFonts w:ascii="Arial Narrow" w:hAnsi="Arial Narrow" w:cs="Times New Roman"/>
        </w:rPr>
        <w:br/>
      </w:r>
      <w:r w:rsidRPr="00B93D38">
        <w:rPr>
          <w:rFonts w:ascii="Arial Narrow" w:hAnsi="Arial Narrow" w:cs="Times New Roman"/>
        </w:rPr>
        <w:t>z inwestycją będącą przedmiotem operacji</w:t>
      </w:r>
    </w:p>
    <w:p w14:paraId="4D215F7F" w14:textId="5D89E869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>d) organizację zrzeszającą przedsiębiorców o zasięgu co najmniej obszaru LSR</w:t>
      </w:r>
    </w:p>
    <w:p w14:paraId="14597743" w14:textId="0DBA6D48" w:rsidR="004E7EDF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>e) organizację turystyczną/agroturystyczną o zasięgu co najmniej obszaru LSR.</w:t>
      </w:r>
    </w:p>
    <w:p w14:paraId="4B2DE734" w14:textId="77777777" w:rsidR="00E9345A" w:rsidRPr="00B93D38" w:rsidRDefault="00E9345A" w:rsidP="000607D0">
      <w:pPr>
        <w:spacing w:after="0"/>
        <w:jc w:val="both"/>
        <w:rPr>
          <w:rFonts w:ascii="Arial Narrow" w:hAnsi="Arial Narrow" w:cs="Times New Roman"/>
        </w:rPr>
      </w:pPr>
    </w:p>
    <w:p w14:paraId="4740FCF0" w14:textId="77777777" w:rsidR="004E7EDF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 xml:space="preserve">Potwierdzenie spełnienia kryterium w zakresie </w:t>
      </w:r>
      <w:r w:rsidRPr="00734460">
        <w:rPr>
          <w:rFonts w:ascii="Arial Narrow" w:hAnsi="Arial Narrow" w:cs="Times New Roman"/>
          <w:u w:val="single"/>
        </w:rPr>
        <w:t>innowacji imitującej</w:t>
      </w:r>
      <w:r w:rsidRPr="00B93D38">
        <w:rPr>
          <w:rFonts w:ascii="Arial Narrow" w:hAnsi="Arial Narrow" w:cs="Times New Roman"/>
        </w:rPr>
        <w:t xml:space="preserve"> odbywa się w oparciu o oświadczenie Wnioskodawcy zawierające informacje:</w:t>
      </w:r>
    </w:p>
    <w:p w14:paraId="01738B17" w14:textId="7A51E4D6" w:rsidR="008F5013" w:rsidRPr="00B93D38" w:rsidRDefault="004E7EDF" w:rsidP="000607D0">
      <w:pPr>
        <w:spacing w:after="0"/>
        <w:jc w:val="both"/>
        <w:rPr>
          <w:rFonts w:ascii="Arial Narrow" w:hAnsi="Arial Narrow" w:cs="Times New Roman"/>
        </w:rPr>
      </w:pPr>
      <w:r w:rsidRPr="00B93D38">
        <w:rPr>
          <w:rFonts w:ascii="Arial Narrow" w:hAnsi="Arial Narrow" w:cs="Times New Roman"/>
        </w:rPr>
        <w:t>- w jaki sposób wnioskodawca stwierdził, że zaplanowana do wdrożenia innowacja jest innowacją imitującą (należy podać źródła danych).</w:t>
      </w:r>
    </w:p>
    <w:p w14:paraId="7CB02680" w14:textId="77777777" w:rsidR="007A61F6" w:rsidRPr="00B93D38" w:rsidRDefault="007A61F6" w:rsidP="000607D0">
      <w:pPr>
        <w:spacing w:after="0"/>
        <w:jc w:val="both"/>
        <w:rPr>
          <w:rFonts w:ascii="Arial Narrow" w:hAnsi="Arial Narrow" w:cs="Times New Roman"/>
        </w:rPr>
      </w:pPr>
    </w:p>
    <w:p w14:paraId="6A703594" w14:textId="77777777" w:rsidR="00FF2E26" w:rsidRPr="007F6620" w:rsidRDefault="00FF2E26" w:rsidP="00FF2E26">
      <w:pPr>
        <w:widowControl w:val="0"/>
        <w:tabs>
          <w:tab w:val="left" w:pos="311"/>
        </w:tabs>
        <w:autoSpaceDE w:val="0"/>
        <w:autoSpaceDN w:val="0"/>
        <w:spacing w:after="0" w:line="240" w:lineRule="auto"/>
        <w:ind w:right="137"/>
        <w:jc w:val="both"/>
        <w:rPr>
          <w:rFonts w:ascii="Arial Narrow" w:eastAsia="Times New Roman" w:hAnsi="Arial Narrow" w:cs="Times New Roman"/>
          <w:b/>
          <w:bCs/>
          <w:iCs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b/>
          <w:bCs/>
          <w:iCs/>
          <w:kern w:val="0"/>
          <w14:ligatures w14:val="none"/>
        </w:rPr>
        <w:t>Kryterium nr 8 Okres wykonywania działalności gospodarczej na obszarze objętym LSR</w:t>
      </w:r>
    </w:p>
    <w:p w14:paraId="6DC45604" w14:textId="77777777" w:rsidR="00FF2E26" w:rsidRPr="007F02F2" w:rsidRDefault="00FF2E26" w:rsidP="00FF2E26">
      <w:pPr>
        <w:widowControl w:val="0"/>
        <w:tabs>
          <w:tab w:val="left" w:pos="567"/>
        </w:tabs>
        <w:autoSpaceDE w:val="0"/>
        <w:autoSpaceDN w:val="0"/>
        <w:spacing w:before="21" w:after="0" w:line="252" w:lineRule="exact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02F2">
        <w:rPr>
          <w:rFonts w:ascii="Arial Narrow" w:eastAsia="Times New Roman" w:hAnsi="Arial Narrow" w:cs="Times New Roman"/>
          <w:kern w:val="0"/>
          <w14:ligatures w14:val="none"/>
        </w:rPr>
        <w:t>Obszar</w:t>
      </w:r>
      <w:r w:rsidRPr="007F02F2">
        <w:rPr>
          <w:rFonts w:ascii="Arial Narrow" w:eastAsia="Times New Roman" w:hAnsi="Arial Narrow" w:cs="Times New Roman"/>
          <w:spacing w:val="-8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kern w:val="0"/>
          <w14:ligatures w14:val="none"/>
        </w:rPr>
        <w:t>objęty</w:t>
      </w:r>
      <w:r w:rsidRPr="007F02F2">
        <w:rPr>
          <w:rFonts w:ascii="Arial Narrow" w:eastAsia="Times New Roman" w:hAnsi="Arial Narrow" w:cs="Times New Roman"/>
          <w:spacing w:val="-6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kern w:val="0"/>
          <w14:ligatures w14:val="none"/>
        </w:rPr>
        <w:t>LSR</w:t>
      </w:r>
      <w:r w:rsidRPr="007F02F2">
        <w:rPr>
          <w:rFonts w:ascii="Arial Narrow" w:eastAsia="Times New Roman" w:hAnsi="Arial Narrow" w:cs="Times New Roman"/>
          <w:spacing w:val="-10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kern w:val="0"/>
          <w14:ligatures w14:val="none"/>
        </w:rPr>
        <w:t>obejmuje</w:t>
      </w:r>
      <w:r w:rsidRPr="007F02F2">
        <w:rPr>
          <w:rFonts w:ascii="Arial Narrow" w:eastAsia="Times New Roman" w:hAnsi="Arial Narrow" w:cs="Times New Roman"/>
          <w:spacing w:val="-6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kern w:val="0"/>
          <w14:ligatures w14:val="none"/>
        </w:rPr>
        <w:t>gminy:</w:t>
      </w:r>
      <w:r w:rsidRPr="007F02F2">
        <w:rPr>
          <w:rFonts w:ascii="Arial Narrow" w:eastAsia="Times New Roman" w:hAnsi="Arial Narrow" w:cs="Times New Roman"/>
          <w:spacing w:val="-8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kern w:val="0"/>
          <w14:ligatures w14:val="none"/>
        </w:rPr>
        <w:t>Dołhobyczów, Mircze, Hrubieszów, Uchanie, Trzeszczany, Werbkowice oraz miasto</w:t>
      </w:r>
    </w:p>
    <w:p w14:paraId="2024BCD5" w14:textId="77777777" w:rsidR="00FF2E26" w:rsidRPr="007F02F2" w:rsidRDefault="00FF2E26" w:rsidP="00FF2E26">
      <w:pPr>
        <w:widowControl w:val="0"/>
        <w:tabs>
          <w:tab w:val="left" w:pos="567"/>
        </w:tabs>
        <w:autoSpaceDE w:val="0"/>
        <w:autoSpaceDN w:val="0"/>
        <w:spacing w:before="21" w:after="0" w:line="252" w:lineRule="exact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02F2">
        <w:rPr>
          <w:rFonts w:ascii="Arial Narrow" w:eastAsia="Times New Roman" w:hAnsi="Arial Narrow" w:cs="Times New Roman"/>
          <w:kern w:val="0"/>
          <w14:ligatures w14:val="none"/>
        </w:rPr>
        <w:t>Hrubieszów.</w:t>
      </w:r>
    </w:p>
    <w:p w14:paraId="3C6D0814" w14:textId="77777777" w:rsidR="00FF2E26" w:rsidRPr="002F3E17" w:rsidRDefault="00FF2E26" w:rsidP="00FF2E26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spacing w:val="-8"/>
          <w:kern w:val="0"/>
          <w14:ligatures w14:val="none"/>
        </w:rPr>
      </w:pPr>
      <w:r w:rsidRPr="002F3E17">
        <w:rPr>
          <w:rFonts w:ascii="Arial Narrow" w:eastAsia="Times New Roman" w:hAnsi="Arial Narrow" w:cs="Times New Roman"/>
          <w:kern w:val="0"/>
          <w14:ligatures w14:val="none"/>
        </w:rPr>
        <w:t>Wnioskodawca</w:t>
      </w:r>
      <w:r w:rsidRPr="002F3E17">
        <w:rPr>
          <w:rFonts w:ascii="Arial Narrow" w:eastAsia="Times New Roman" w:hAnsi="Arial Narrow" w:cs="Times New Roman"/>
          <w:spacing w:val="39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na</w:t>
      </w:r>
      <w:r w:rsidRPr="002F3E17">
        <w:rPr>
          <w:rFonts w:ascii="Arial Narrow" w:eastAsia="Times New Roman" w:hAnsi="Arial Narrow" w:cs="Times New Roman"/>
          <w:spacing w:val="37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dzień</w:t>
      </w:r>
      <w:r w:rsidRPr="002F3E17">
        <w:rPr>
          <w:rFonts w:ascii="Arial Narrow" w:eastAsia="Times New Roman" w:hAnsi="Arial Narrow" w:cs="Times New Roman"/>
          <w:spacing w:val="37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złożenia</w:t>
      </w:r>
      <w:r w:rsidRPr="002F3E17">
        <w:rPr>
          <w:rFonts w:ascii="Arial Narrow" w:eastAsia="Times New Roman" w:hAnsi="Arial Narrow" w:cs="Times New Roman"/>
          <w:spacing w:val="40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wniosku</w:t>
      </w:r>
      <w:r w:rsidRPr="002F3E17">
        <w:rPr>
          <w:rFonts w:ascii="Arial Narrow" w:eastAsia="Times New Roman" w:hAnsi="Arial Narrow" w:cs="Times New Roman"/>
          <w:spacing w:val="38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o</w:t>
      </w:r>
      <w:r w:rsidRPr="002F3E17">
        <w:rPr>
          <w:rFonts w:ascii="Arial Narrow" w:eastAsia="Times New Roman" w:hAnsi="Arial Narrow" w:cs="Times New Roman"/>
          <w:spacing w:val="43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przyznanie</w:t>
      </w:r>
      <w:r w:rsidRPr="002F3E17">
        <w:rPr>
          <w:rFonts w:ascii="Arial Narrow" w:eastAsia="Times New Roman" w:hAnsi="Arial Narrow" w:cs="Times New Roman"/>
          <w:spacing w:val="37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pomocy</w:t>
      </w:r>
      <w:r w:rsidRPr="002F3E17">
        <w:rPr>
          <w:rFonts w:ascii="Arial Narrow" w:eastAsia="Times New Roman" w:hAnsi="Arial Narrow" w:cs="Times New Roman"/>
          <w:spacing w:val="38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posiada</w:t>
      </w:r>
      <w:r w:rsidRPr="002F3E17">
        <w:rPr>
          <w:rFonts w:ascii="Arial Narrow" w:eastAsia="Times New Roman" w:hAnsi="Arial Narrow" w:cs="Times New Roman"/>
          <w:spacing w:val="-8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miejsce</w:t>
      </w:r>
      <w:r w:rsidRPr="002F3E17">
        <w:rPr>
          <w:rFonts w:ascii="Arial Narrow" w:eastAsia="Times New Roman" w:hAnsi="Arial Narrow" w:cs="Times New Roman"/>
          <w:spacing w:val="-6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wykonywania</w:t>
      </w:r>
      <w:r w:rsidRPr="002F3E17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działalności</w:t>
      </w:r>
      <w:r w:rsidRPr="002F3E17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na</w:t>
      </w:r>
      <w:r w:rsidRPr="002F3E17">
        <w:rPr>
          <w:rFonts w:ascii="Arial Narrow" w:eastAsia="Times New Roman" w:hAnsi="Arial Narrow" w:cs="Times New Roman"/>
          <w:spacing w:val="-6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obszarze</w:t>
      </w:r>
    </w:p>
    <w:p w14:paraId="3DDBB2CB" w14:textId="77777777" w:rsidR="00FF2E26" w:rsidRPr="002F3E17" w:rsidRDefault="00FF2E26" w:rsidP="00FF2E26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2F3E17">
        <w:rPr>
          <w:rFonts w:ascii="Arial Narrow" w:eastAsia="Times New Roman" w:hAnsi="Arial Narrow" w:cs="Times New Roman"/>
          <w:kern w:val="0"/>
          <w14:ligatures w14:val="none"/>
        </w:rPr>
        <w:t>LSR</w:t>
      </w:r>
      <w:r w:rsidRPr="002F3E17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(przedsiębiorca/działalność rolnicza) oraz:</w:t>
      </w:r>
    </w:p>
    <w:p w14:paraId="3066F32F" w14:textId="77777777" w:rsidR="00FF2E26" w:rsidRPr="002F3E17" w:rsidRDefault="00FF2E26" w:rsidP="00FF2E26">
      <w:pPr>
        <w:widowControl w:val="0"/>
        <w:tabs>
          <w:tab w:val="left" w:pos="861"/>
        </w:tabs>
        <w:autoSpaceDE w:val="0"/>
        <w:autoSpaceDN w:val="0"/>
        <w:spacing w:after="0" w:line="240" w:lineRule="auto"/>
        <w:ind w:right="141"/>
        <w:jc w:val="both"/>
        <w:rPr>
          <w:rFonts w:ascii="Arial Narrow" w:eastAsia="Times New Roman" w:hAnsi="Arial Narrow" w:cs="Times New Roman"/>
          <w:spacing w:val="-8"/>
          <w:kern w:val="0"/>
          <w14:ligatures w14:val="none"/>
        </w:rPr>
      </w:pPr>
      <w:r w:rsidRPr="002F3E17">
        <w:rPr>
          <w:rFonts w:ascii="Arial Narrow" w:eastAsia="Times New Roman" w:hAnsi="Arial Narrow" w:cs="Times New Roman"/>
          <w:kern w:val="0"/>
          <w14:ligatures w14:val="none"/>
        </w:rPr>
        <w:t>- wnioskodawca nieprzerwanie prowadzi działalność gospodarczą</w:t>
      </w:r>
      <w:r w:rsidRPr="002F3E17">
        <w:rPr>
          <w:rFonts w:ascii="Arial Narrow" w:eastAsia="Times New Roman" w:hAnsi="Arial Narrow" w:cs="Times New Roman"/>
          <w:spacing w:val="43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na</w:t>
      </w:r>
      <w:r w:rsidRPr="002F3E17">
        <w:rPr>
          <w:rFonts w:ascii="Arial Narrow" w:eastAsia="Times New Roman" w:hAnsi="Arial Narrow" w:cs="Times New Roman"/>
          <w:spacing w:val="43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 xml:space="preserve">obszarze </w:t>
      </w:r>
      <w:r w:rsidRPr="002F3E17">
        <w:rPr>
          <w:rFonts w:ascii="Arial Narrow" w:eastAsia="Times New Roman" w:hAnsi="Arial Narrow" w:cs="Times New Roman"/>
          <w:spacing w:val="-52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objętym</w:t>
      </w:r>
      <w:r w:rsidRPr="002F3E17">
        <w:rPr>
          <w:rFonts w:ascii="Arial Narrow" w:eastAsia="Times New Roman" w:hAnsi="Arial Narrow" w:cs="Times New Roman"/>
          <w:spacing w:val="-9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LSR</w:t>
      </w:r>
      <w:r w:rsidRPr="002F3E17">
        <w:rPr>
          <w:rFonts w:ascii="Arial Narrow" w:eastAsia="Times New Roman" w:hAnsi="Arial Narrow" w:cs="Times New Roman"/>
          <w:spacing w:val="-9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przez</w:t>
      </w:r>
      <w:r w:rsidRPr="002F3E17">
        <w:rPr>
          <w:rFonts w:ascii="Arial Narrow" w:eastAsia="Times New Roman" w:hAnsi="Arial Narrow" w:cs="Times New Roman"/>
          <w:spacing w:val="-9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okres</w:t>
      </w:r>
      <w:r w:rsidRPr="002F3E17">
        <w:rPr>
          <w:rFonts w:ascii="Arial Narrow" w:eastAsia="Times New Roman" w:hAnsi="Arial Narrow" w:cs="Times New Roman"/>
          <w:spacing w:val="-8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powyżej</w:t>
      </w:r>
      <w:r w:rsidRPr="002F3E17">
        <w:rPr>
          <w:rFonts w:ascii="Arial Narrow" w:eastAsia="Times New Roman" w:hAnsi="Arial Narrow" w:cs="Times New Roman"/>
          <w:spacing w:val="-9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2</w:t>
      </w:r>
      <w:r w:rsidRPr="002F3E17">
        <w:rPr>
          <w:rFonts w:ascii="Arial Narrow" w:eastAsia="Times New Roman" w:hAnsi="Arial Narrow" w:cs="Times New Roman"/>
          <w:spacing w:val="-11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lat</w:t>
      </w:r>
      <w:r w:rsidRPr="002F3E17">
        <w:rPr>
          <w:rFonts w:ascii="Arial Narrow" w:eastAsia="Times New Roman" w:hAnsi="Arial Narrow" w:cs="Times New Roman"/>
          <w:spacing w:val="-9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liczony</w:t>
      </w:r>
      <w:r w:rsidRPr="002F3E17">
        <w:rPr>
          <w:rFonts w:ascii="Arial Narrow" w:eastAsia="Times New Roman" w:hAnsi="Arial Narrow" w:cs="Times New Roman"/>
          <w:spacing w:val="-8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wstecz</w:t>
      </w:r>
      <w:r w:rsidRPr="002F3E17">
        <w:rPr>
          <w:rFonts w:ascii="Arial Narrow" w:eastAsia="Times New Roman" w:hAnsi="Arial Narrow" w:cs="Times New Roman"/>
          <w:spacing w:val="-11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od</w:t>
      </w:r>
      <w:r w:rsidRPr="002F3E17">
        <w:rPr>
          <w:rFonts w:ascii="Arial Narrow" w:eastAsia="Times New Roman" w:hAnsi="Arial Narrow" w:cs="Times New Roman"/>
          <w:spacing w:val="-9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daty</w:t>
      </w:r>
      <w:r w:rsidRPr="002F3E17">
        <w:rPr>
          <w:rFonts w:ascii="Arial Narrow" w:eastAsia="Times New Roman" w:hAnsi="Arial Narrow" w:cs="Times New Roman"/>
          <w:spacing w:val="-10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złożenia</w:t>
      </w:r>
      <w:r w:rsidRPr="002F3E17">
        <w:rPr>
          <w:rFonts w:ascii="Arial Narrow" w:eastAsia="Times New Roman" w:hAnsi="Arial Narrow" w:cs="Times New Roman"/>
          <w:spacing w:val="-8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do</w:t>
      </w:r>
      <w:r w:rsidRPr="002F3E17">
        <w:rPr>
          <w:rFonts w:ascii="Arial Narrow" w:eastAsia="Times New Roman" w:hAnsi="Arial Narrow" w:cs="Times New Roman"/>
          <w:spacing w:val="-10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LGD</w:t>
      </w:r>
      <w:r w:rsidRPr="002F3E17">
        <w:rPr>
          <w:rFonts w:ascii="Arial Narrow" w:eastAsia="Times New Roman" w:hAnsi="Arial Narrow" w:cs="Times New Roman"/>
          <w:spacing w:val="-10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wniosku</w:t>
      </w:r>
      <w:r w:rsidRPr="002F3E17">
        <w:rPr>
          <w:rFonts w:ascii="Arial Narrow" w:eastAsia="Times New Roman" w:hAnsi="Arial Narrow" w:cs="Times New Roman"/>
          <w:spacing w:val="-10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o</w:t>
      </w:r>
      <w:r w:rsidRPr="002F3E17">
        <w:rPr>
          <w:rFonts w:ascii="Arial Narrow" w:eastAsia="Times New Roman" w:hAnsi="Arial Narrow" w:cs="Times New Roman"/>
          <w:spacing w:val="-9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przyznanie</w:t>
      </w:r>
      <w:r w:rsidRPr="002F3E17">
        <w:rPr>
          <w:rFonts w:ascii="Arial Narrow" w:eastAsia="Times New Roman" w:hAnsi="Arial Narrow" w:cs="Times New Roman"/>
          <w:spacing w:val="-9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pomocy – 4</w:t>
      </w:r>
      <w:r w:rsidRPr="002F3E17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pkt</w:t>
      </w:r>
    </w:p>
    <w:p w14:paraId="788C18F4" w14:textId="77777777" w:rsidR="00FF2E26" w:rsidRPr="007F02F2" w:rsidRDefault="00FF2E26" w:rsidP="00FF2E26">
      <w:pPr>
        <w:widowControl w:val="0"/>
        <w:tabs>
          <w:tab w:val="left" w:pos="861"/>
        </w:tabs>
        <w:autoSpaceDE w:val="0"/>
        <w:autoSpaceDN w:val="0"/>
        <w:spacing w:before="80" w:after="0" w:line="240" w:lineRule="auto"/>
        <w:ind w:right="134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2F3E17">
        <w:rPr>
          <w:rFonts w:ascii="Arial Narrow" w:eastAsia="Times New Roman" w:hAnsi="Arial Narrow" w:cs="Times New Roman"/>
          <w:kern w:val="0"/>
          <w14:ligatures w14:val="none"/>
        </w:rPr>
        <w:t>- wnioskodawca nieprzerwanie prowadzi działalność na obszarze</w:t>
      </w:r>
      <w:r w:rsidRPr="002F3E17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objętym</w:t>
      </w:r>
      <w:r w:rsidRPr="002F3E17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LSR</w:t>
      </w:r>
      <w:r w:rsidRPr="002F3E17">
        <w:rPr>
          <w:rFonts w:ascii="Arial Narrow" w:eastAsia="Times New Roman" w:hAnsi="Arial Narrow" w:cs="Times New Roman"/>
          <w:spacing w:val="-6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przez</w:t>
      </w:r>
      <w:r w:rsidRPr="002F3E17">
        <w:rPr>
          <w:rFonts w:ascii="Arial Narrow" w:eastAsia="Times New Roman" w:hAnsi="Arial Narrow" w:cs="Times New Roman"/>
          <w:spacing w:val="-6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okres</w:t>
      </w:r>
      <w:r w:rsidRPr="002F3E17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min.</w:t>
      </w:r>
      <w:r w:rsidRPr="002F3E17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1</w:t>
      </w:r>
      <w:r w:rsidRPr="002F3E17">
        <w:rPr>
          <w:rFonts w:ascii="Arial Narrow" w:eastAsia="Times New Roman" w:hAnsi="Arial Narrow" w:cs="Times New Roman"/>
          <w:spacing w:val="-6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roku</w:t>
      </w:r>
      <w:r w:rsidRPr="002F3E17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do</w:t>
      </w:r>
      <w:r w:rsidRPr="002F3E17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2</w:t>
      </w:r>
      <w:r w:rsidRPr="002F3E17">
        <w:rPr>
          <w:rFonts w:ascii="Arial Narrow" w:eastAsia="Times New Roman" w:hAnsi="Arial Narrow" w:cs="Times New Roman"/>
          <w:spacing w:val="-6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lat</w:t>
      </w:r>
      <w:r w:rsidRPr="002F3E17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–</w:t>
      </w:r>
      <w:r w:rsidRPr="002F3E17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liczony</w:t>
      </w:r>
      <w:r w:rsidRPr="002F3E17">
        <w:rPr>
          <w:rFonts w:ascii="Arial Narrow" w:eastAsia="Times New Roman" w:hAnsi="Arial Narrow" w:cs="Times New Roman"/>
          <w:spacing w:val="-6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wstecz</w:t>
      </w:r>
      <w:r w:rsidRPr="002F3E17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od</w:t>
      </w:r>
      <w:r w:rsidRPr="002F3E17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daty</w:t>
      </w:r>
      <w:r w:rsidRPr="002F3E17">
        <w:rPr>
          <w:rFonts w:ascii="Arial Narrow" w:eastAsia="Times New Roman" w:hAnsi="Arial Narrow" w:cs="Times New Roman"/>
          <w:spacing w:val="-6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złożenia</w:t>
      </w:r>
      <w:r w:rsidRPr="002F3E17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do</w:t>
      </w:r>
      <w:r w:rsidRPr="002F3E17">
        <w:rPr>
          <w:rFonts w:ascii="Arial Narrow" w:eastAsia="Times New Roman" w:hAnsi="Arial Narrow" w:cs="Times New Roman"/>
          <w:spacing w:val="-8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LGD</w:t>
      </w:r>
      <w:r w:rsidRPr="002F3E17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wniosku</w:t>
      </w:r>
      <w:r w:rsidRPr="002F3E17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o</w:t>
      </w:r>
      <w:r w:rsidRPr="002F3E17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 xml:space="preserve">przyznanie </w:t>
      </w:r>
      <w:r w:rsidRPr="002F3E17">
        <w:rPr>
          <w:rFonts w:ascii="Arial Narrow" w:eastAsia="Times New Roman" w:hAnsi="Arial Narrow" w:cs="Times New Roman"/>
          <w:spacing w:val="-53"/>
          <w:kern w:val="0"/>
          <w14:ligatures w14:val="none"/>
        </w:rPr>
        <w:t xml:space="preserve"> </w:t>
      </w:r>
      <w:r w:rsidRPr="002F3E17">
        <w:rPr>
          <w:rFonts w:ascii="Arial Narrow" w:eastAsia="Times New Roman" w:hAnsi="Arial Narrow" w:cs="Times New Roman"/>
          <w:kern w:val="0"/>
          <w14:ligatures w14:val="none"/>
        </w:rPr>
        <w:t>pomocy –</w:t>
      </w:r>
      <w:r w:rsidRPr="007F02F2">
        <w:rPr>
          <w:rFonts w:ascii="Arial Narrow" w:eastAsia="Times New Roman" w:hAnsi="Arial Narrow" w:cs="Times New Roman"/>
          <w:kern w:val="0"/>
          <w14:ligatures w14:val="none"/>
        </w:rPr>
        <w:t xml:space="preserve">  2</w:t>
      </w:r>
      <w:r w:rsidRPr="007F02F2">
        <w:rPr>
          <w:rFonts w:ascii="Arial Narrow" w:eastAsia="Times New Roman" w:hAnsi="Arial Narrow" w:cs="Times New Roman"/>
          <w:spacing w:val="-1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kern w:val="0"/>
          <w14:ligatures w14:val="none"/>
        </w:rPr>
        <w:t>pkt</w:t>
      </w:r>
    </w:p>
    <w:p w14:paraId="31A64266" w14:textId="77777777" w:rsidR="00FF2E26" w:rsidRPr="007F02F2" w:rsidRDefault="00FF2E26" w:rsidP="00FF2E26">
      <w:pPr>
        <w:widowControl w:val="0"/>
        <w:tabs>
          <w:tab w:val="left" w:pos="861"/>
        </w:tabs>
        <w:autoSpaceDE w:val="0"/>
        <w:autoSpaceDN w:val="0"/>
        <w:spacing w:after="0" w:line="240" w:lineRule="auto"/>
        <w:ind w:right="141"/>
        <w:jc w:val="both"/>
        <w:rPr>
          <w:rFonts w:ascii="Arial Narrow" w:eastAsia="Times New Roman" w:hAnsi="Arial Narrow" w:cs="Times New Roman"/>
          <w:kern w:val="0"/>
          <w14:ligatures w14:val="none"/>
        </w:rPr>
      </w:pPr>
    </w:p>
    <w:p w14:paraId="524E2356" w14:textId="77777777" w:rsidR="00FF2E26" w:rsidRPr="007F02F2" w:rsidRDefault="00FF2E26" w:rsidP="00FF2E26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i/>
          <w:kern w:val="0"/>
          <w14:ligatures w14:val="none"/>
        </w:rPr>
      </w:pP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Przez</w:t>
      </w:r>
      <w:r w:rsidRPr="007F02F2">
        <w:rPr>
          <w:rFonts w:ascii="Arial Narrow" w:eastAsia="Times New Roman" w:hAnsi="Arial Narrow" w:cs="Times New Roman"/>
          <w:i/>
          <w:spacing w:val="-4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miejsce</w:t>
      </w:r>
      <w:r w:rsidRPr="007F02F2">
        <w:rPr>
          <w:rFonts w:ascii="Arial Narrow" w:eastAsia="Times New Roman" w:hAnsi="Arial Narrow" w:cs="Times New Roman"/>
          <w:i/>
          <w:spacing w:val="-5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wykonywania</w:t>
      </w:r>
      <w:r w:rsidRPr="007F02F2">
        <w:rPr>
          <w:rFonts w:ascii="Arial Narrow" w:eastAsia="Times New Roman" w:hAnsi="Arial Narrow" w:cs="Times New Roman"/>
          <w:i/>
          <w:spacing w:val="-6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działalności</w:t>
      </w:r>
      <w:r w:rsidRPr="007F02F2">
        <w:rPr>
          <w:rFonts w:ascii="Arial Narrow" w:eastAsia="Times New Roman" w:hAnsi="Arial Narrow" w:cs="Times New Roman"/>
          <w:i/>
          <w:spacing w:val="-3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należy</w:t>
      </w:r>
      <w:r w:rsidRPr="007F02F2">
        <w:rPr>
          <w:rFonts w:ascii="Arial Narrow" w:eastAsia="Times New Roman" w:hAnsi="Arial Narrow" w:cs="Times New Roman"/>
          <w:i/>
          <w:spacing w:val="-3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rozumieć:</w:t>
      </w:r>
    </w:p>
    <w:p w14:paraId="1AAE83BE" w14:textId="77777777" w:rsidR="00FF2E26" w:rsidRPr="007F02F2" w:rsidRDefault="00FF2E26" w:rsidP="00FF2E26">
      <w:pPr>
        <w:widowControl w:val="0"/>
        <w:numPr>
          <w:ilvl w:val="0"/>
          <w:numId w:val="4"/>
        </w:numPr>
        <w:tabs>
          <w:tab w:val="left" w:pos="289"/>
        </w:tabs>
        <w:autoSpaceDE w:val="0"/>
        <w:autoSpaceDN w:val="0"/>
        <w:spacing w:before="1" w:after="0" w:line="240" w:lineRule="auto"/>
        <w:ind w:left="0" w:right="140" w:firstLine="0"/>
        <w:jc w:val="both"/>
        <w:rPr>
          <w:rFonts w:ascii="Arial Narrow" w:eastAsia="Times New Roman" w:hAnsi="Arial Narrow" w:cs="Times New Roman"/>
          <w:i/>
          <w:kern w:val="0"/>
          <w14:ligatures w14:val="none"/>
        </w:rPr>
      </w:pP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miejsce oznaczone adresem, pod którym osoba fizyczna wykonuje działalność gospodarczą, wpisane do Centralnej</w:t>
      </w:r>
      <w:r w:rsidRPr="007F02F2">
        <w:rPr>
          <w:rFonts w:ascii="Arial Narrow" w:eastAsia="Times New Roman" w:hAnsi="Arial Narrow" w:cs="Times New Roman"/>
          <w:i/>
          <w:spacing w:val="1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Ewidencji</w:t>
      </w:r>
      <w:r w:rsidRPr="007F02F2">
        <w:rPr>
          <w:rFonts w:ascii="Arial Narrow" w:eastAsia="Times New Roman" w:hAnsi="Arial Narrow" w:cs="Times New Roman"/>
          <w:i/>
          <w:spacing w:val="1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i</w:t>
      </w:r>
      <w:r w:rsidRPr="007F02F2">
        <w:rPr>
          <w:rFonts w:ascii="Arial Narrow" w:eastAsia="Times New Roman" w:hAnsi="Arial Narrow" w:cs="Times New Roman"/>
          <w:i/>
          <w:spacing w:val="1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Informacji</w:t>
      </w:r>
      <w:r w:rsidRPr="007F02F2">
        <w:rPr>
          <w:rFonts w:ascii="Arial Narrow" w:eastAsia="Times New Roman" w:hAnsi="Arial Narrow" w:cs="Times New Roman"/>
          <w:i/>
          <w:spacing w:val="1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o</w:t>
      </w:r>
      <w:r w:rsidRPr="007F02F2">
        <w:rPr>
          <w:rFonts w:ascii="Arial Narrow" w:eastAsia="Times New Roman" w:hAnsi="Arial Narrow" w:cs="Times New Roman"/>
          <w:i/>
          <w:spacing w:val="1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Działalności</w:t>
      </w:r>
      <w:r w:rsidRPr="007F02F2">
        <w:rPr>
          <w:rFonts w:ascii="Arial Narrow" w:eastAsia="Times New Roman" w:hAnsi="Arial Narrow" w:cs="Times New Roman"/>
          <w:i/>
          <w:spacing w:val="1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Gospodarczej</w:t>
      </w:r>
      <w:r w:rsidRPr="007F02F2">
        <w:rPr>
          <w:rFonts w:ascii="Arial Narrow" w:eastAsia="Times New Roman" w:hAnsi="Arial Narrow" w:cs="Times New Roman"/>
          <w:i/>
          <w:spacing w:val="1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-</w:t>
      </w:r>
      <w:r w:rsidRPr="007F02F2">
        <w:rPr>
          <w:rFonts w:ascii="Arial Narrow" w:eastAsia="Times New Roman" w:hAnsi="Arial Narrow" w:cs="Times New Roman"/>
          <w:i/>
          <w:spacing w:val="1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w</w:t>
      </w:r>
      <w:r w:rsidRPr="007F02F2">
        <w:rPr>
          <w:rFonts w:ascii="Arial Narrow" w:eastAsia="Times New Roman" w:hAnsi="Arial Narrow" w:cs="Times New Roman"/>
          <w:i/>
          <w:spacing w:val="1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przypadku</w:t>
      </w:r>
      <w:r w:rsidRPr="007F02F2">
        <w:rPr>
          <w:rFonts w:ascii="Arial Narrow" w:eastAsia="Times New Roman" w:hAnsi="Arial Narrow" w:cs="Times New Roman"/>
          <w:i/>
          <w:spacing w:val="1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gdy</w:t>
      </w:r>
      <w:r w:rsidRPr="007F02F2">
        <w:rPr>
          <w:rFonts w:ascii="Arial Narrow" w:eastAsia="Times New Roman" w:hAnsi="Arial Narrow" w:cs="Times New Roman"/>
          <w:i/>
          <w:spacing w:val="1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osoba</w:t>
      </w:r>
      <w:r w:rsidRPr="007F02F2">
        <w:rPr>
          <w:rFonts w:ascii="Arial Narrow" w:eastAsia="Times New Roman" w:hAnsi="Arial Narrow" w:cs="Times New Roman"/>
          <w:i/>
          <w:spacing w:val="1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fizyczna</w:t>
      </w:r>
      <w:r w:rsidRPr="007F02F2">
        <w:rPr>
          <w:rFonts w:ascii="Arial Narrow" w:eastAsia="Times New Roman" w:hAnsi="Arial Narrow" w:cs="Times New Roman"/>
          <w:i/>
          <w:spacing w:val="1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wykonuje</w:t>
      </w:r>
      <w:r w:rsidRPr="007F02F2">
        <w:rPr>
          <w:rFonts w:ascii="Arial Narrow" w:eastAsia="Times New Roman" w:hAnsi="Arial Narrow" w:cs="Times New Roman"/>
          <w:i/>
          <w:spacing w:val="1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działalność</w:t>
      </w:r>
      <w:r w:rsidRPr="007F02F2">
        <w:rPr>
          <w:rFonts w:ascii="Arial Narrow" w:eastAsia="Times New Roman" w:hAnsi="Arial Narrow" w:cs="Times New Roman"/>
          <w:i/>
          <w:spacing w:val="1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gospodarczą,</w:t>
      </w:r>
      <w:r w:rsidRPr="007F02F2">
        <w:rPr>
          <w:rFonts w:ascii="Arial Narrow" w:eastAsia="Times New Roman" w:hAnsi="Arial Narrow" w:cs="Times New Roman"/>
          <w:i/>
          <w:spacing w:val="-3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do</w:t>
      </w:r>
      <w:r w:rsidRPr="007F02F2">
        <w:rPr>
          <w:rFonts w:ascii="Arial Narrow" w:eastAsia="Times New Roman" w:hAnsi="Arial Narrow" w:cs="Times New Roman"/>
          <w:i/>
          <w:spacing w:val="-4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której</w:t>
      </w:r>
      <w:r w:rsidRPr="007F02F2">
        <w:rPr>
          <w:rFonts w:ascii="Arial Narrow" w:eastAsia="Times New Roman" w:hAnsi="Arial Narrow" w:cs="Times New Roman"/>
          <w:i/>
          <w:spacing w:val="-1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stosuje</w:t>
      </w:r>
      <w:r w:rsidRPr="007F02F2">
        <w:rPr>
          <w:rFonts w:ascii="Arial Narrow" w:eastAsia="Times New Roman" w:hAnsi="Arial Narrow" w:cs="Times New Roman"/>
          <w:i/>
          <w:spacing w:val="-2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się</w:t>
      </w:r>
      <w:r w:rsidRPr="007F02F2">
        <w:rPr>
          <w:rFonts w:ascii="Arial Narrow" w:eastAsia="Times New Roman" w:hAnsi="Arial Narrow" w:cs="Times New Roman"/>
          <w:i/>
          <w:spacing w:val="-3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przepisy</w:t>
      </w:r>
      <w:r w:rsidRPr="007F02F2">
        <w:rPr>
          <w:rFonts w:ascii="Arial Narrow" w:eastAsia="Times New Roman" w:hAnsi="Arial Narrow" w:cs="Times New Roman"/>
          <w:i/>
          <w:spacing w:val="-2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ustawy</w:t>
      </w:r>
      <w:r w:rsidRPr="007F02F2">
        <w:rPr>
          <w:rFonts w:ascii="Arial Narrow" w:eastAsia="Times New Roman" w:hAnsi="Arial Narrow" w:cs="Times New Roman"/>
          <w:i/>
          <w:spacing w:val="-4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z</w:t>
      </w:r>
      <w:r w:rsidRPr="007F02F2">
        <w:rPr>
          <w:rFonts w:ascii="Arial Narrow" w:eastAsia="Times New Roman" w:hAnsi="Arial Narrow" w:cs="Times New Roman"/>
          <w:i/>
          <w:spacing w:val="-2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dnia</w:t>
      </w:r>
      <w:r w:rsidRPr="007F02F2">
        <w:rPr>
          <w:rFonts w:ascii="Arial Narrow" w:eastAsia="Times New Roman" w:hAnsi="Arial Narrow" w:cs="Times New Roman"/>
          <w:i/>
          <w:spacing w:val="-3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6</w:t>
      </w:r>
      <w:r w:rsidRPr="007F02F2">
        <w:rPr>
          <w:rFonts w:ascii="Arial Narrow" w:eastAsia="Times New Roman" w:hAnsi="Arial Narrow" w:cs="Times New Roman"/>
          <w:i/>
          <w:spacing w:val="-2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marca</w:t>
      </w:r>
      <w:r w:rsidRPr="007F02F2">
        <w:rPr>
          <w:rFonts w:ascii="Arial Narrow" w:eastAsia="Times New Roman" w:hAnsi="Arial Narrow" w:cs="Times New Roman"/>
          <w:i/>
          <w:spacing w:val="-2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2018r.</w:t>
      </w:r>
      <w:r w:rsidRPr="007F02F2">
        <w:rPr>
          <w:rFonts w:ascii="Arial Narrow" w:eastAsia="Times New Roman" w:hAnsi="Arial Narrow" w:cs="Times New Roman"/>
          <w:i/>
          <w:spacing w:val="-5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Prawo</w:t>
      </w:r>
      <w:r w:rsidRPr="007F02F2">
        <w:rPr>
          <w:rFonts w:ascii="Arial Narrow" w:eastAsia="Times New Roman" w:hAnsi="Arial Narrow" w:cs="Times New Roman"/>
          <w:i/>
          <w:spacing w:val="-3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Przedsiębiorców</w:t>
      </w:r>
      <w:r w:rsidRPr="007F02F2">
        <w:rPr>
          <w:rFonts w:ascii="Arial Narrow" w:eastAsia="Times New Roman" w:hAnsi="Arial Narrow" w:cs="Times New Roman"/>
          <w:i/>
          <w:spacing w:val="-5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z</w:t>
      </w:r>
      <w:r w:rsidRPr="007F02F2">
        <w:rPr>
          <w:rFonts w:ascii="Arial Narrow" w:eastAsia="Times New Roman" w:hAnsi="Arial Narrow" w:cs="Times New Roman"/>
          <w:i/>
          <w:spacing w:val="-2"/>
          <w:kern w:val="0"/>
          <w14:ligatures w14:val="none"/>
        </w:rPr>
        <w:t xml:space="preserve"> </w:t>
      </w:r>
      <w:proofErr w:type="spellStart"/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późn</w:t>
      </w:r>
      <w:proofErr w:type="spellEnd"/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.</w:t>
      </w:r>
      <w:r w:rsidRPr="007F02F2">
        <w:rPr>
          <w:rFonts w:ascii="Arial Narrow" w:eastAsia="Times New Roman" w:hAnsi="Arial Narrow" w:cs="Times New Roman"/>
          <w:i/>
          <w:spacing w:val="-2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zm.</w:t>
      </w:r>
    </w:p>
    <w:p w14:paraId="3400E046" w14:textId="77777777" w:rsidR="00FF2E26" w:rsidRPr="007F02F2" w:rsidRDefault="00FF2E26" w:rsidP="00FF2E26">
      <w:pPr>
        <w:widowControl w:val="0"/>
        <w:numPr>
          <w:ilvl w:val="0"/>
          <w:numId w:val="4"/>
        </w:numPr>
        <w:tabs>
          <w:tab w:val="left" w:pos="311"/>
        </w:tabs>
        <w:autoSpaceDE w:val="0"/>
        <w:autoSpaceDN w:val="0"/>
        <w:spacing w:after="0" w:line="240" w:lineRule="auto"/>
        <w:ind w:left="0" w:right="137" w:firstLine="0"/>
        <w:jc w:val="both"/>
        <w:rPr>
          <w:rFonts w:ascii="Arial Narrow" w:eastAsia="Times New Roman" w:hAnsi="Arial Narrow" w:cs="Times New Roman"/>
          <w:i/>
          <w:kern w:val="0"/>
          <w14:ligatures w14:val="none"/>
        </w:rPr>
      </w:pP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lastRenderedPageBreak/>
        <w:t>siedzibę lub oddział podmiotu ubiegającego się o przyznanie pomocy - w przypadku osoby prawnej i jednostki</w:t>
      </w:r>
      <w:r w:rsidRPr="007F02F2">
        <w:rPr>
          <w:rFonts w:ascii="Arial Narrow" w:eastAsia="Times New Roman" w:hAnsi="Arial Narrow" w:cs="Times New Roman"/>
          <w:i/>
          <w:spacing w:val="1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organizacyjnej nieposiadającej</w:t>
      </w:r>
      <w:r w:rsidRPr="007F02F2">
        <w:rPr>
          <w:rFonts w:ascii="Arial Narrow" w:eastAsia="Times New Roman" w:hAnsi="Arial Narrow" w:cs="Times New Roman"/>
          <w:i/>
          <w:spacing w:val="-3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osobowości prawnej,</w:t>
      </w:r>
      <w:r w:rsidRPr="007F02F2">
        <w:rPr>
          <w:rFonts w:ascii="Arial Narrow" w:eastAsia="Times New Roman" w:hAnsi="Arial Narrow" w:cs="Times New Roman"/>
          <w:i/>
          <w:spacing w:val="-4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której</w:t>
      </w:r>
      <w:r w:rsidRPr="007F02F2">
        <w:rPr>
          <w:rFonts w:ascii="Arial Narrow" w:eastAsia="Times New Roman" w:hAnsi="Arial Narrow" w:cs="Times New Roman"/>
          <w:i/>
          <w:spacing w:val="-2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ustawa</w:t>
      </w:r>
      <w:r w:rsidRPr="007F02F2">
        <w:rPr>
          <w:rFonts w:ascii="Arial Narrow" w:eastAsia="Times New Roman" w:hAnsi="Arial Narrow" w:cs="Times New Roman"/>
          <w:i/>
          <w:spacing w:val="-1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przyznaje</w:t>
      </w:r>
      <w:r w:rsidRPr="007F02F2">
        <w:rPr>
          <w:rFonts w:ascii="Arial Narrow" w:eastAsia="Times New Roman" w:hAnsi="Arial Narrow" w:cs="Times New Roman"/>
          <w:i/>
          <w:spacing w:val="-3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>zdolność</w:t>
      </w:r>
      <w:r w:rsidRPr="007F02F2">
        <w:rPr>
          <w:rFonts w:ascii="Arial Narrow" w:eastAsia="Times New Roman" w:hAnsi="Arial Narrow" w:cs="Times New Roman"/>
          <w:i/>
          <w:spacing w:val="-1"/>
          <w:kern w:val="0"/>
          <w14:ligatures w14:val="none"/>
        </w:rPr>
        <w:t xml:space="preserve"> </w:t>
      </w:r>
      <w:r w:rsidRPr="007F02F2">
        <w:rPr>
          <w:rFonts w:ascii="Arial Narrow" w:eastAsia="Times New Roman" w:hAnsi="Arial Narrow" w:cs="Times New Roman"/>
          <w:i/>
          <w:kern w:val="0"/>
          <w14:ligatures w14:val="none"/>
        </w:rPr>
        <w:t xml:space="preserve">prawną. </w:t>
      </w:r>
    </w:p>
    <w:p w14:paraId="20A8A583" w14:textId="77777777" w:rsidR="00FF2E26" w:rsidRPr="007F02F2" w:rsidRDefault="00FF2E26" w:rsidP="00FF2E26">
      <w:pPr>
        <w:widowControl w:val="0"/>
        <w:tabs>
          <w:tab w:val="left" w:pos="311"/>
        </w:tabs>
        <w:autoSpaceDE w:val="0"/>
        <w:autoSpaceDN w:val="0"/>
        <w:spacing w:after="0" w:line="240" w:lineRule="auto"/>
        <w:ind w:right="137"/>
        <w:jc w:val="both"/>
        <w:rPr>
          <w:rFonts w:ascii="Arial Narrow" w:eastAsia="Times New Roman" w:hAnsi="Arial Narrow" w:cs="Times New Roman"/>
          <w:i/>
          <w:kern w:val="0"/>
          <w14:ligatures w14:val="none"/>
        </w:rPr>
      </w:pPr>
      <w:r w:rsidRPr="007F02F2">
        <w:rPr>
          <w:rFonts w:ascii="Arial Narrow" w:eastAsia="Times New Roman" w:hAnsi="Arial Narrow" w:cs="Times New Roman"/>
          <w:kern w:val="0"/>
          <w14:ligatures w14:val="none"/>
        </w:rPr>
        <w:t>Weryfikacja na podstawie informacji zawartych we wniosku oraz załączonego wydruku z CEIDG lub KRS czy innych dokumentów pozwalających na sprawdzenie czy wnioskodawca spełnia dane kryterium.</w:t>
      </w:r>
    </w:p>
    <w:p w14:paraId="5FDD8841" w14:textId="77777777" w:rsidR="00EB7A75" w:rsidRPr="006B4500" w:rsidRDefault="00EB7A75" w:rsidP="000607D0">
      <w:pPr>
        <w:widowControl w:val="0"/>
        <w:tabs>
          <w:tab w:val="left" w:pos="311"/>
        </w:tabs>
        <w:autoSpaceDE w:val="0"/>
        <w:autoSpaceDN w:val="0"/>
        <w:spacing w:after="0" w:line="240" w:lineRule="auto"/>
        <w:ind w:right="137"/>
        <w:jc w:val="both"/>
        <w:rPr>
          <w:rFonts w:ascii="Arial Narrow" w:eastAsia="Times New Roman" w:hAnsi="Arial Narrow" w:cs="Times New Roman"/>
          <w:iCs/>
          <w:kern w:val="0"/>
          <w14:ligatures w14:val="none"/>
        </w:rPr>
      </w:pPr>
    </w:p>
    <w:p w14:paraId="3781445C" w14:textId="77777777" w:rsidR="00D33AC3" w:rsidRPr="007F02F2" w:rsidRDefault="00D33AC3" w:rsidP="00D33AC3">
      <w:pPr>
        <w:widowControl w:val="0"/>
        <w:tabs>
          <w:tab w:val="left" w:pos="311"/>
        </w:tabs>
        <w:autoSpaceDE w:val="0"/>
        <w:autoSpaceDN w:val="0"/>
        <w:spacing w:after="0" w:line="240" w:lineRule="auto"/>
        <w:ind w:right="137"/>
        <w:jc w:val="both"/>
        <w:rPr>
          <w:rFonts w:ascii="Arial Narrow" w:eastAsia="Times New Roman" w:hAnsi="Arial Narrow" w:cs="Times New Roman"/>
          <w:iCs/>
          <w:kern w:val="0"/>
          <w14:ligatures w14:val="none"/>
        </w:rPr>
      </w:pPr>
    </w:p>
    <w:p w14:paraId="42F15637" w14:textId="71E73784" w:rsidR="00D0692F" w:rsidRPr="007F6620" w:rsidRDefault="00D0692F" w:rsidP="00851EAE">
      <w:pPr>
        <w:widowControl w:val="0"/>
        <w:tabs>
          <w:tab w:val="left" w:pos="311"/>
        </w:tabs>
        <w:autoSpaceDE w:val="0"/>
        <w:autoSpaceDN w:val="0"/>
        <w:spacing w:after="0" w:line="240" w:lineRule="auto"/>
        <w:ind w:right="137"/>
        <w:jc w:val="both"/>
        <w:rPr>
          <w:rFonts w:ascii="Arial Narrow" w:eastAsia="Times New Roman" w:hAnsi="Arial Narrow" w:cs="Times New Roman"/>
          <w:i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b/>
          <w:bCs/>
          <w:kern w:val="0"/>
          <w14:ligatures w14:val="none"/>
        </w:rPr>
        <w:t xml:space="preserve">Kryterium nr </w:t>
      </w:r>
      <w:r w:rsidR="001C1309" w:rsidRPr="007F6620">
        <w:rPr>
          <w:rFonts w:ascii="Arial Narrow" w:eastAsia="Times New Roman" w:hAnsi="Arial Narrow" w:cs="Times New Roman"/>
          <w:b/>
          <w:bCs/>
          <w:kern w:val="0"/>
          <w14:ligatures w14:val="none"/>
        </w:rPr>
        <w:t xml:space="preserve">9 </w:t>
      </w:r>
      <w:r w:rsidRPr="007F6620">
        <w:rPr>
          <w:rFonts w:ascii="Arial Narrow" w:eastAsia="Times New Roman" w:hAnsi="Arial Narrow" w:cs="Times New Roman"/>
          <w:b/>
          <w:bCs/>
          <w:kern w:val="0"/>
          <w14:ligatures w14:val="none"/>
        </w:rPr>
        <w:t>Doradztwo świadczone w Biurze LGD</w:t>
      </w:r>
      <w:r w:rsidR="001B34E9" w:rsidRPr="007F6620">
        <w:rPr>
          <w:rFonts w:ascii="Arial Narrow" w:eastAsia="Times New Roman" w:hAnsi="Arial Narrow" w:cs="Times New Roman"/>
          <w:b/>
          <w:bCs/>
          <w:kern w:val="0"/>
          <w14:ligatures w14:val="none"/>
        </w:rPr>
        <w:t>*</w:t>
      </w:r>
    </w:p>
    <w:p w14:paraId="445010FC" w14:textId="37BB306A" w:rsidR="00144A9D" w:rsidRPr="007F6620" w:rsidRDefault="00144A9D" w:rsidP="000607D0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kern w:val="0"/>
          <w14:ligatures w14:val="none"/>
        </w:rPr>
        <w:t>Kryterium preferuje operacje realizowane przez Wnioskodawców, którzy w trakcie przygotowywania wniosku o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przyznanie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pomocy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korzystali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="001C1309"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z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doradztwa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oferowanego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przez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LGD</w:t>
      </w:r>
      <w:r w:rsidR="007F6620"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.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Aby uzyskać punkty w tym kryterium w przypadku ponownego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składania tego samego wniosku w kolejnym naborze, Wnioskodawca powinien ponownie skorzystać z doradztwa</w:t>
      </w:r>
      <w:r w:rsidR="001C1309"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 świadczonego w biurze LGD.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</w:p>
    <w:p w14:paraId="2222EE34" w14:textId="3739B1B2" w:rsidR="006E592E" w:rsidRPr="007F6620" w:rsidRDefault="006E592E" w:rsidP="000607D0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kern w:val="0"/>
          <w14:ligatures w14:val="none"/>
        </w:rPr>
        <w:t>Ocena spełniania kryterium:</w:t>
      </w:r>
    </w:p>
    <w:p w14:paraId="4EA86B23" w14:textId="23663F7F" w:rsidR="00144A9D" w:rsidRPr="007F6620" w:rsidRDefault="00144A9D" w:rsidP="000607D0">
      <w:pPr>
        <w:widowControl w:val="0"/>
        <w:tabs>
          <w:tab w:val="left" w:pos="861"/>
        </w:tabs>
        <w:autoSpaceDE w:val="0"/>
        <w:autoSpaceDN w:val="0"/>
        <w:spacing w:before="1" w:after="0" w:line="240" w:lineRule="auto"/>
        <w:ind w:right="136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kern w:val="0"/>
          <w14:ligatures w14:val="none"/>
        </w:rPr>
        <w:t>-</w:t>
      </w:r>
      <w:r w:rsidR="006E592E"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Wnioskodawca</w:t>
      </w:r>
      <w:r w:rsidRPr="007F6620">
        <w:rPr>
          <w:rFonts w:ascii="Arial Narrow" w:eastAsia="Times New Roman" w:hAnsi="Arial Narrow" w:cs="Times New Roman"/>
          <w:spacing w:val="14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skorzystał</w:t>
      </w:r>
      <w:r w:rsidRPr="007F6620">
        <w:rPr>
          <w:rFonts w:ascii="Arial Narrow" w:eastAsia="Times New Roman" w:hAnsi="Arial Narrow" w:cs="Times New Roman"/>
          <w:spacing w:val="10"/>
          <w:kern w:val="0"/>
          <w14:ligatures w14:val="none"/>
        </w:rPr>
        <w:t xml:space="preserve"> </w:t>
      </w:r>
      <w:r w:rsidR="001C1309"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z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doradztwa</w:t>
      </w:r>
      <w:r w:rsidR="00827566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spacing w:val="-52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prowadzonego</w:t>
      </w:r>
      <w:r w:rsidRPr="007F6620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przez pracowników</w:t>
      </w:r>
      <w:r w:rsidRPr="007F6620">
        <w:rPr>
          <w:rFonts w:ascii="Arial Narrow" w:eastAsia="Times New Roman" w:hAnsi="Arial Narrow" w:cs="Times New Roman"/>
          <w:spacing w:val="-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LGD</w:t>
      </w:r>
      <w:r w:rsidR="001C1309"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 pomiędzy dniem zamieszczenia ogłoszenia o planowanym naborze a dniem rozpoczęcia naboru wniosków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– </w:t>
      </w:r>
      <w:r w:rsidR="00C64053" w:rsidRPr="007F6620">
        <w:rPr>
          <w:rFonts w:ascii="Arial Narrow" w:eastAsia="Times New Roman" w:hAnsi="Arial Narrow" w:cs="Times New Roman"/>
          <w:kern w:val="0"/>
          <w14:ligatures w14:val="none"/>
        </w:rPr>
        <w:t>4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 pkt</w:t>
      </w:r>
    </w:p>
    <w:p w14:paraId="2E230485" w14:textId="48BF3342" w:rsidR="00144A9D" w:rsidRPr="007F6620" w:rsidRDefault="00144A9D" w:rsidP="000607D0">
      <w:pPr>
        <w:widowControl w:val="0"/>
        <w:tabs>
          <w:tab w:val="left" w:pos="861"/>
        </w:tabs>
        <w:autoSpaceDE w:val="0"/>
        <w:autoSpaceDN w:val="0"/>
        <w:spacing w:before="1" w:after="0" w:line="252" w:lineRule="exact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kern w:val="0"/>
          <w14:ligatures w14:val="none"/>
        </w:rPr>
        <w:t>- Wnioskodawca</w:t>
      </w:r>
      <w:r w:rsidRPr="007F6620">
        <w:rPr>
          <w:rFonts w:ascii="Arial Narrow" w:eastAsia="Times New Roman" w:hAnsi="Arial Narrow" w:cs="Times New Roman"/>
          <w:spacing w:val="-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skorzystał</w:t>
      </w:r>
      <w:r w:rsidRPr="007F6620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z</w:t>
      </w:r>
      <w:r w:rsidRPr="007F6620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doradztwa</w:t>
      </w:r>
      <w:r w:rsidRPr="007F6620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prowadzonego</w:t>
      </w:r>
      <w:r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przez</w:t>
      </w:r>
      <w:r w:rsidRPr="007F6620">
        <w:rPr>
          <w:rFonts w:ascii="Arial Narrow" w:eastAsia="Times New Roman" w:hAnsi="Arial Narrow" w:cs="Times New Roman"/>
          <w:spacing w:val="-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pracowników</w:t>
      </w:r>
      <w:r w:rsidRPr="007F6620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LGD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="001C1309"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w trakcie trwania naboru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–</w:t>
      </w:r>
      <w:r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C64053" w:rsidRPr="007F6620">
        <w:rPr>
          <w:rFonts w:ascii="Arial Narrow" w:eastAsia="Times New Roman" w:hAnsi="Arial Narrow" w:cs="Times New Roman"/>
          <w:kern w:val="0"/>
          <w14:ligatures w14:val="none"/>
        </w:rPr>
        <w:t>2</w:t>
      </w:r>
      <w:r w:rsidRPr="007F6620">
        <w:rPr>
          <w:rFonts w:ascii="Arial Narrow" w:eastAsia="Times New Roman" w:hAnsi="Arial Narrow" w:cs="Times New Roman"/>
          <w:spacing w:val="-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pkt</w:t>
      </w:r>
    </w:p>
    <w:p w14:paraId="71E13447" w14:textId="6E2E61B4" w:rsidR="002D7EB3" w:rsidRPr="007F6620" w:rsidRDefault="00144A9D" w:rsidP="006E592E">
      <w:pPr>
        <w:widowControl w:val="0"/>
        <w:tabs>
          <w:tab w:val="left" w:pos="861"/>
        </w:tabs>
        <w:autoSpaceDE w:val="0"/>
        <w:autoSpaceDN w:val="0"/>
        <w:spacing w:after="0" w:line="252" w:lineRule="exact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kern w:val="0"/>
          <w14:ligatures w14:val="none"/>
        </w:rPr>
        <w:t>- Wnioskodawca</w:t>
      </w:r>
      <w:r w:rsidRPr="007F6620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nie</w:t>
      </w:r>
      <w:r w:rsidRPr="007F6620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skorzystał</w:t>
      </w:r>
      <w:r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1C1309"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z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doradztwa</w:t>
      </w:r>
      <w:r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1C1309"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>prowadzonego przez pracowników LGD</w:t>
      </w:r>
      <w:r w:rsidR="007F6620"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–</w:t>
      </w:r>
      <w:r w:rsidRPr="007F6620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0</w:t>
      </w:r>
      <w:r w:rsidRPr="007F6620">
        <w:rPr>
          <w:rFonts w:ascii="Arial Narrow" w:eastAsia="Times New Roman" w:hAnsi="Arial Narrow" w:cs="Times New Roman"/>
          <w:spacing w:val="-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pkt</w:t>
      </w:r>
    </w:p>
    <w:p w14:paraId="5E945073" w14:textId="046738FF" w:rsidR="00144A9D" w:rsidRPr="007F6620" w:rsidRDefault="00144A9D" w:rsidP="006E592E">
      <w:pPr>
        <w:widowControl w:val="0"/>
        <w:autoSpaceDE w:val="0"/>
        <w:autoSpaceDN w:val="0"/>
        <w:spacing w:after="0" w:line="240" w:lineRule="auto"/>
        <w:ind w:right="784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kern w:val="0"/>
          <w14:ligatures w14:val="none"/>
        </w:rPr>
        <w:t>Potwierdzenie spełnienia kryterium odbywa się w oparciu o dokumenty biura LGD m.in. karty doradztwa</w:t>
      </w:r>
      <w:r w:rsidR="00FC59B7" w:rsidRPr="007F6620">
        <w:rPr>
          <w:rFonts w:ascii="Arial Narrow" w:eastAsia="Times New Roman" w:hAnsi="Arial Narrow" w:cs="Times New Roman"/>
          <w:kern w:val="0"/>
          <w14:ligatures w14:val="none"/>
        </w:rPr>
        <w:t>.</w:t>
      </w:r>
      <w:r w:rsidRPr="007F6620">
        <w:rPr>
          <w:rFonts w:ascii="Arial Narrow" w:eastAsia="Times New Roman" w:hAnsi="Arial Narrow" w:cs="Times New Roman"/>
          <w:strike/>
          <w:kern w:val="0"/>
          <w14:ligatures w14:val="none"/>
        </w:rPr>
        <w:t xml:space="preserve"> </w:t>
      </w:r>
    </w:p>
    <w:p w14:paraId="7ADF3473" w14:textId="77777777" w:rsidR="00144A9D" w:rsidRPr="007F6620" w:rsidRDefault="00144A9D" w:rsidP="006E592E">
      <w:pPr>
        <w:widowControl w:val="0"/>
        <w:numPr>
          <w:ilvl w:val="0"/>
          <w:numId w:val="2"/>
        </w:numPr>
        <w:tabs>
          <w:tab w:val="left" w:pos="376"/>
        </w:tabs>
        <w:autoSpaceDE w:val="0"/>
        <w:autoSpaceDN w:val="0"/>
        <w:spacing w:after="0" w:line="240" w:lineRule="auto"/>
        <w:ind w:left="0" w:right="219" w:firstLine="0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kern w:val="0"/>
          <w14:ligatures w14:val="none"/>
        </w:rPr>
        <w:t>Wnioskodawca skorzystał z doradztwa osobiście, ewentualnie przez pełnomocnika (pełnomocnictwo potwierdzone</w:t>
      </w:r>
      <w:r w:rsidRPr="007F6620">
        <w:rPr>
          <w:rFonts w:ascii="Arial Narrow" w:eastAsia="Times New Roman" w:hAnsi="Arial Narrow" w:cs="Times New Roman"/>
          <w:spacing w:val="-53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notarialnie)</w:t>
      </w:r>
      <w:r w:rsidRPr="007F6620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bądź osobę uprawnioną</w:t>
      </w:r>
      <w:r w:rsidRPr="007F6620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do reprezentacji</w:t>
      </w:r>
      <w:r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Pr="007F6620">
        <w:rPr>
          <w:rFonts w:ascii="Arial Narrow" w:eastAsia="Times New Roman" w:hAnsi="Arial Narrow" w:cs="Times New Roman"/>
          <w:kern w:val="0"/>
          <w14:ligatures w14:val="none"/>
        </w:rPr>
        <w:t>podmiotu,</w:t>
      </w:r>
    </w:p>
    <w:p w14:paraId="6D8D534E" w14:textId="17ABDD1E" w:rsidR="001B34E9" w:rsidRPr="007F6620" w:rsidRDefault="00E91DEE" w:rsidP="001B34E9">
      <w:pPr>
        <w:widowControl w:val="0"/>
        <w:numPr>
          <w:ilvl w:val="0"/>
          <w:numId w:val="2"/>
        </w:numPr>
        <w:tabs>
          <w:tab w:val="left" w:pos="380"/>
        </w:tabs>
        <w:autoSpaceDE w:val="0"/>
        <w:autoSpaceDN w:val="0"/>
        <w:spacing w:before="1" w:after="0" w:line="240" w:lineRule="auto"/>
        <w:ind w:left="0" w:right="673" w:firstLine="0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>
        <w:rPr>
          <w:rFonts w:ascii="Arial Narrow" w:eastAsia="Times New Roman" w:hAnsi="Arial Narrow" w:cs="Times New Roman"/>
          <w:kern w:val="0"/>
          <w14:ligatures w14:val="none"/>
        </w:rPr>
        <w:t>Z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akres</w:t>
      </w:r>
      <w:r w:rsidR="00144A9D"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doradztwa</w:t>
      </w:r>
      <w:r w:rsidR="00144A9D"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obejmuje</w:t>
      </w:r>
      <w:r w:rsidR="00144A9D" w:rsidRPr="007F6620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przygotowanie</w:t>
      </w:r>
      <w:r w:rsidR="00144A9D" w:rsidRPr="007F6620">
        <w:rPr>
          <w:rFonts w:ascii="Arial Narrow" w:eastAsia="Times New Roman" w:hAnsi="Arial Narrow" w:cs="Times New Roman"/>
          <w:spacing w:val="-9"/>
          <w:kern w:val="0"/>
          <w14:ligatures w14:val="none"/>
        </w:rPr>
        <w:t xml:space="preserve"> </w:t>
      </w:r>
      <w:proofErr w:type="spellStart"/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WoPP</w:t>
      </w:r>
      <w:proofErr w:type="spellEnd"/>
      <w:r w:rsidR="00144A9D" w:rsidRPr="007F6620">
        <w:rPr>
          <w:rFonts w:ascii="Arial Narrow" w:eastAsia="Times New Roman" w:hAnsi="Arial Narrow" w:cs="Times New Roman"/>
          <w:spacing w:val="-12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i/lub</w:t>
      </w:r>
      <w:r w:rsidR="00144A9D" w:rsidRPr="007F6620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biznesplanu,</w:t>
      </w:r>
      <w:r w:rsidR="00144A9D" w:rsidRPr="007F6620">
        <w:rPr>
          <w:rFonts w:ascii="Arial Narrow" w:eastAsia="Times New Roman" w:hAnsi="Arial Narrow" w:cs="Times New Roman"/>
          <w:spacing w:val="-7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a</w:t>
      </w:r>
      <w:r w:rsidR="00144A9D" w:rsidRPr="007F6620">
        <w:rPr>
          <w:rFonts w:ascii="Arial Narrow" w:eastAsia="Times New Roman" w:hAnsi="Arial Narrow" w:cs="Times New Roman"/>
          <w:spacing w:val="-8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Wnioskodawca</w:t>
      </w:r>
      <w:r w:rsidR="00144A9D"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przedstawił</w:t>
      </w:r>
      <w:r w:rsidR="00144A9D" w:rsidRPr="007F6620">
        <w:rPr>
          <w:rFonts w:ascii="Arial Narrow" w:eastAsia="Times New Roman" w:hAnsi="Arial Narrow" w:cs="Times New Roman"/>
          <w:spacing w:val="-5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co</w:t>
      </w:r>
      <w:r w:rsidR="00144A9D"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najmniej</w:t>
      </w:r>
      <w:r w:rsidR="00144A9D" w:rsidRPr="007F6620">
        <w:rPr>
          <w:rFonts w:ascii="Arial Narrow" w:eastAsia="Times New Roman" w:hAnsi="Arial Narrow" w:cs="Times New Roman"/>
          <w:spacing w:val="-52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główne</w:t>
      </w:r>
      <w:r w:rsidR="00144A9D" w:rsidRPr="007F6620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założenia projektu,</w:t>
      </w:r>
      <w:r w:rsidR="00144A9D" w:rsidRPr="007F6620">
        <w:rPr>
          <w:rFonts w:ascii="Arial Narrow" w:eastAsia="Times New Roman" w:hAnsi="Arial Narrow" w:cs="Times New Roman"/>
          <w:spacing w:val="-3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tj.</w:t>
      </w:r>
      <w:r w:rsidR="00144A9D" w:rsidRPr="007F6620">
        <w:rPr>
          <w:rFonts w:ascii="Arial Narrow" w:eastAsia="Times New Roman" w:hAnsi="Arial Narrow" w:cs="Times New Roman"/>
          <w:spacing w:val="-4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cele, opis</w:t>
      </w:r>
      <w:r w:rsidR="00144A9D" w:rsidRPr="007F6620">
        <w:rPr>
          <w:rFonts w:ascii="Arial Narrow" w:eastAsia="Times New Roman" w:hAnsi="Arial Narrow" w:cs="Times New Roman"/>
          <w:spacing w:val="-1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operacji</w:t>
      </w:r>
      <w:r w:rsidR="00144A9D" w:rsidRPr="007F6620">
        <w:rPr>
          <w:rFonts w:ascii="Arial Narrow" w:eastAsia="Times New Roman" w:hAnsi="Arial Narrow" w:cs="Times New Roman"/>
          <w:spacing w:val="-2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i</w:t>
      </w:r>
      <w:r w:rsidR="00144A9D" w:rsidRPr="007F6620">
        <w:rPr>
          <w:rFonts w:ascii="Arial Narrow" w:eastAsia="Times New Roman" w:hAnsi="Arial Narrow" w:cs="Times New Roman"/>
          <w:spacing w:val="1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planowane</w:t>
      </w:r>
      <w:r w:rsidR="00144A9D" w:rsidRPr="007F6620">
        <w:rPr>
          <w:rFonts w:ascii="Arial Narrow" w:eastAsia="Times New Roman" w:hAnsi="Arial Narrow" w:cs="Times New Roman"/>
          <w:spacing w:val="-1"/>
          <w:kern w:val="0"/>
          <w14:ligatures w14:val="none"/>
        </w:rPr>
        <w:t xml:space="preserve"> </w:t>
      </w:r>
      <w:r w:rsidR="00144A9D" w:rsidRPr="007F6620">
        <w:rPr>
          <w:rFonts w:ascii="Arial Narrow" w:eastAsia="Times New Roman" w:hAnsi="Arial Narrow" w:cs="Times New Roman"/>
          <w:kern w:val="0"/>
          <w14:ligatures w14:val="none"/>
        </w:rPr>
        <w:t>koszty.</w:t>
      </w:r>
      <w:r w:rsidR="001B34E9" w:rsidRPr="007F6620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</w:p>
    <w:p w14:paraId="1AA8266F" w14:textId="4DD4792C" w:rsidR="001B34E9" w:rsidRPr="007F6620" w:rsidRDefault="001B34E9" w:rsidP="001B34E9">
      <w:pPr>
        <w:widowControl w:val="0"/>
        <w:tabs>
          <w:tab w:val="left" w:pos="380"/>
        </w:tabs>
        <w:autoSpaceDE w:val="0"/>
        <w:autoSpaceDN w:val="0"/>
        <w:spacing w:before="1" w:after="0" w:line="240" w:lineRule="auto"/>
        <w:ind w:right="673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7F6620">
        <w:rPr>
          <w:rFonts w:ascii="Arial Narrow" w:eastAsia="Times New Roman" w:hAnsi="Arial Narrow" w:cs="Times New Roman"/>
          <w:kern w:val="0"/>
          <w14:ligatures w14:val="none"/>
        </w:rPr>
        <w:t>* kryterium nie oceniane w przypadku gdy wnioskodawcą jest LGD</w:t>
      </w:r>
    </w:p>
    <w:bookmarkEnd w:id="0"/>
    <w:p w14:paraId="5F0FA974" w14:textId="77777777" w:rsidR="001C76AB" w:rsidRDefault="001C76AB" w:rsidP="00B93D38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14:ligatures w14:val="none"/>
        </w:rPr>
      </w:pPr>
    </w:p>
    <w:p w14:paraId="3EA9D035" w14:textId="5EF5569C" w:rsidR="001C76AB" w:rsidRPr="00EB7A75" w:rsidRDefault="001C76AB" w:rsidP="00B93D38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  <w:r w:rsidRPr="00EB7A75">
        <w:rPr>
          <w:rFonts w:ascii="Arial Narrow" w:hAnsi="Arial Narrow" w:cs="Times New Roman"/>
          <w:b/>
          <w:bCs/>
        </w:rPr>
        <w:t xml:space="preserve">Kryterium nr </w:t>
      </w:r>
      <w:r w:rsidR="00636CB2" w:rsidRPr="00EB7A75">
        <w:rPr>
          <w:rFonts w:ascii="Arial Narrow" w:hAnsi="Arial Narrow" w:cs="Times New Roman"/>
          <w:b/>
          <w:bCs/>
        </w:rPr>
        <w:t>17</w:t>
      </w:r>
      <w:r w:rsidRPr="00EB7A75">
        <w:rPr>
          <w:rFonts w:ascii="Arial Narrow" w:hAnsi="Arial Narrow" w:cs="Times New Roman"/>
          <w:b/>
          <w:bCs/>
        </w:rPr>
        <w:t xml:space="preserve"> Wykorzystanie lokalnych zasobów przyrodniczych i/lub historycznych i/lub kulturowych</w:t>
      </w:r>
    </w:p>
    <w:p w14:paraId="69B19E04" w14:textId="77777777" w:rsidR="001C76AB" w:rsidRPr="00EB7A75" w:rsidRDefault="001C76AB" w:rsidP="001C76AB">
      <w:pPr>
        <w:spacing w:after="200" w:line="240" w:lineRule="auto"/>
        <w:jc w:val="both"/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</w:pPr>
      <w:r w:rsidRPr="00EB7A75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t>Preferowane będą operacje, które wykorzystywać będą lokalne zasoby. Oznacza to, że Wnioskodawca musi wykazać powiązanie swojego pomysłu (jego bazowanie, związek bądź realizację) z lokalnymi zasobami przyrodniczymi i/lub historycznymi i/lub kulturowymi:</w:t>
      </w:r>
    </w:p>
    <w:p w14:paraId="5E07F2EB" w14:textId="77777777" w:rsidR="001C76AB" w:rsidRPr="00EB7A75" w:rsidRDefault="001C76AB" w:rsidP="00D34852">
      <w:pPr>
        <w:spacing w:after="200" w:line="240" w:lineRule="auto"/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</w:pPr>
      <w:r w:rsidRPr="00EB7A75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t xml:space="preserve">a) przyrodnicze - surowce mineralne, położenie terenu (ukształtowanie, rzeźba), zasoby wodne (stawy, jeziora, zbiorniki wodne, itp.), fauna,  flora, parki przyrody, krajobraz, dogodne warunki wypoczynku, stan i właściwości środowiska przyrodniczego, lokalne uprawy, rezerwaty, obszar Natura 2000, itp. </w:t>
      </w:r>
      <w:r w:rsidRPr="00EB7A75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br/>
        <w:t>b) historyczne  - zabytki, wydarzenia historyczne, tradycje, nawiązanie do historii regionu, rzemiosło.</w:t>
      </w:r>
      <w:r w:rsidRPr="00EB7A75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br/>
        <w:t>c) kulturowe - obrzędy, język regionalny, kuchnia regionalna, tradycje, produkt lokalny, twórczość lokalna, miejsca kultury lokalnej.</w:t>
      </w:r>
    </w:p>
    <w:p w14:paraId="2A306CBC" w14:textId="30D5F620" w:rsidR="001C76AB" w:rsidRPr="00EB7A75" w:rsidRDefault="001C76AB" w:rsidP="001C76AB">
      <w:pPr>
        <w:spacing w:after="0" w:line="240" w:lineRule="auto"/>
        <w:jc w:val="both"/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</w:pPr>
      <w:r w:rsidRPr="00EB7A75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t xml:space="preserve">Wnioskodawca powinien we wniosku szczegółowo uzasadnić fakt spełniania kryterium. Zadaniem Wnioskodawcy jest szczegółowo opisać, w jaki sposób zamierza wykorzystać lokalne zasoby obszaru oraz uzasadnić w jaki sposób wykorzystanie wskazanych zasobów wpłynie na realizację celów opisywanego projektu. W LSR wskazano na niewystarczające </w:t>
      </w:r>
      <w:r w:rsidRPr="00EB7A75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br/>
        <w:t>i nieefektywne wykorzystanie zasobów własnych obszaru LGD (zasobów przyrodniczych, historycznych i kulturowych) dla rozwoju gospodarczego obszaru, w tym rozwoju turystyki.</w:t>
      </w:r>
    </w:p>
    <w:p w14:paraId="12201DB8" w14:textId="6ECFBB62" w:rsidR="001C76AB" w:rsidRPr="00EB7A75" w:rsidRDefault="001C76AB" w:rsidP="001C76AB">
      <w:pPr>
        <w:spacing w:after="0" w:line="240" w:lineRule="auto"/>
        <w:jc w:val="both"/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</w:pPr>
      <w:r w:rsidRPr="00EB7A75">
        <w:rPr>
          <w:rFonts w:ascii="Arial Narrow" w:eastAsia="Times New Roman" w:hAnsi="Arial Narrow" w:cs="Times New Roman"/>
          <w:iCs/>
          <w:kern w:val="0"/>
          <w:lang w:eastAsia="pl-PL"/>
          <w14:ligatures w14:val="none"/>
        </w:rPr>
        <w:t>Ocena spełniania kryterium:</w:t>
      </w:r>
    </w:p>
    <w:p w14:paraId="5910EEB3" w14:textId="77777777" w:rsidR="001C76AB" w:rsidRPr="00EB7A75" w:rsidRDefault="001C76AB" w:rsidP="001C76AB">
      <w:pPr>
        <w:spacing w:after="0" w:line="240" w:lineRule="auto"/>
        <w:jc w:val="both"/>
        <w:rPr>
          <w:rFonts w:ascii="Arial Narrow" w:hAnsi="Arial Narrow" w:cs="Times New Roman"/>
          <w:iCs/>
        </w:rPr>
      </w:pPr>
      <w:r w:rsidRPr="00EB7A75">
        <w:rPr>
          <w:rFonts w:ascii="Arial Narrow" w:hAnsi="Arial Narrow" w:cs="Times New Roman"/>
          <w:iCs/>
        </w:rPr>
        <w:t>4 pkt – operacja wykorzystuje  lokalne zasoby przyrodnicze i/lub historyczne i/lub kulturowe</w:t>
      </w:r>
    </w:p>
    <w:p w14:paraId="7621BBC7" w14:textId="79A23CA3" w:rsidR="001C76AB" w:rsidRPr="00EB7A75" w:rsidRDefault="001C76AB" w:rsidP="001C76AB">
      <w:pPr>
        <w:spacing w:after="0" w:line="240" w:lineRule="auto"/>
        <w:jc w:val="both"/>
        <w:rPr>
          <w:rFonts w:ascii="Arial Narrow" w:hAnsi="Arial Narrow" w:cs="Times New Roman"/>
          <w:iCs/>
        </w:rPr>
      </w:pPr>
      <w:r w:rsidRPr="00EB7A75">
        <w:rPr>
          <w:rFonts w:ascii="Arial Narrow" w:hAnsi="Arial Narrow" w:cs="Times New Roman"/>
          <w:iCs/>
        </w:rPr>
        <w:t>0 pkt –  operacja nie wykorzystuje  lokalnych zasobów przyrodniczych i/lub historycznych i/lub kulturowych</w:t>
      </w:r>
    </w:p>
    <w:p w14:paraId="0F60EF2C" w14:textId="28B6584E" w:rsidR="00E97941" w:rsidRPr="00EB7A75" w:rsidRDefault="00E97941" w:rsidP="00E97941">
      <w:pPr>
        <w:spacing w:after="0" w:line="240" w:lineRule="auto"/>
        <w:jc w:val="both"/>
        <w:rPr>
          <w:rFonts w:ascii="Arial Narrow" w:hAnsi="Arial Narrow" w:cs="Times New Roman"/>
          <w:iCs/>
        </w:rPr>
      </w:pPr>
      <w:r w:rsidRPr="00EB7A75">
        <w:rPr>
          <w:rFonts w:ascii="Arial Narrow" w:hAnsi="Arial Narrow" w:cs="Times New Roman"/>
          <w:iCs/>
        </w:rPr>
        <w:t>Kryterium oceniane na podstawie uzasadnienia przedstawionego przez Wnioskodawcę we wniosku i załącznikach</w:t>
      </w:r>
    </w:p>
    <w:sectPr w:rsidR="00E97941" w:rsidRPr="00EB7A75" w:rsidSect="00132893">
      <w:pgSz w:w="11906" w:h="16838"/>
      <w:pgMar w:top="993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03B7"/>
    <w:multiLevelType w:val="hybridMultilevel"/>
    <w:tmpl w:val="8A0446C2"/>
    <w:lvl w:ilvl="0" w:tplc="DE420DF8">
      <w:start w:val="1"/>
      <w:numFmt w:val="lowerLetter"/>
      <w:lvlText w:val="%1)"/>
      <w:lvlJc w:val="left"/>
      <w:pPr>
        <w:ind w:left="86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51E6CB2">
      <w:numFmt w:val="bullet"/>
      <w:lvlText w:val="•"/>
      <w:lvlJc w:val="left"/>
      <w:pPr>
        <w:ind w:left="1848" w:hanging="361"/>
      </w:pPr>
      <w:rPr>
        <w:lang w:val="pl-PL" w:eastAsia="en-US" w:bidi="ar-SA"/>
      </w:rPr>
    </w:lvl>
    <w:lvl w:ilvl="2" w:tplc="8A709678">
      <w:numFmt w:val="bullet"/>
      <w:lvlText w:val="•"/>
      <w:lvlJc w:val="left"/>
      <w:pPr>
        <w:ind w:left="2837" w:hanging="361"/>
      </w:pPr>
      <w:rPr>
        <w:lang w:val="pl-PL" w:eastAsia="en-US" w:bidi="ar-SA"/>
      </w:rPr>
    </w:lvl>
    <w:lvl w:ilvl="3" w:tplc="13480096">
      <w:numFmt w:val="bullet"/>
      <w:lvlText w:val="•"/>
      <w:lvlJc w:val="left"/>
      <w:pPr>
        <w:ind w:left="3825" w:hanging="361"/>
      </w:pPr>
      <w:rPr>
        <w:lang w:val="pl-PL" w:eastAsia="en-US" w:bidi="ar-SA"/>
      </w:rPr>
    </w:lvl>
    <w:lvl w:ilvl="4" w:tplc="D94E2678">
      <w:numFmt w:val="bullet"/>
      <w:lvlText w:val="•"/>
      <w:lvlJc w:val="left"/>
      <w:pPr>
        <w:ind w:left="4814" w:hanging="361"/>
      </w:pPr>
      <w:rPr>
        <w:lang w:val="pl-PL" w:eastAsia="en-US" w:bidi="ar-SA"/>
      </w:rPr>
    </w:lvl>
    <w:lvl w:ilvl="5" w:tplc="29644EAE">
      <w:numFmt w:val="bullet"/>
      <w:lvlText w:val="•"/>
      <w:lvlJc w:val="left"/>
      <w:pPr>
        <w:ind w:left="5803" w:hanging="361"/>
      </w:pPr>
      <w:rPr>
        <w:lang w:val="pl-PL" w:eastAsia="en-US" w:bidi="ar-SA"/>
      </w:rPr>
    </w:lvl>
    <w:lvl w:ilvl="6" w:tplc="EAB6F556">
      <w:numFmt w:val="bullet"/>
      <w:lvlText w:val="•"/>
      <w:lvlJc w:val="left"/>
      <w:pPr>
        <w:ind w:left="6791" w:hanging="361"/>
      </w:pPr>
      <w:rPr>
        <w:lang w:val="pl-PL" w:eastAsia="en-US" w:bidi="ar-SA"/>
      </w:rPr>
    </w:lvl>
    <w:lvl w:ilvl="7" w:tplc="82183AFC">
      <w:numFmt w:val="bullet"/>
      <w:lvlText w:val="•"/>
      <w:lvlJc w:val="left"/>
      <w:pPr>
        <w:ind w:left="7780" w:hanging="361"/>
      </w:pPr>
      <w:rPr>
        <w:lang w:val="pl-PL" w:eastAsia="en-US" w:bidi="ar-SA"/>
      </w:rPr>
    </w:lvl>
    <w:lvl w:ilvl="8" w:tplc="467A2018">
      <w:numFmt w:val="bullet"/>
      <w:lvlText w:val="•"/>
      <w:lvlJc w:val="left"/>
      <w:pPr>
        <w:ind w:left="8769" w:hanging="361"/>
      </w:pPr>
      <w:rPr>
        <w:lang w:val="pl-PL" w:eastAsia="en-US" w:bidi="ar-SA"/>
      </w:rPr>
    </w:lvl>
  </w:abstractNum>
  <w:abstractNum w:abstractNumId="1" w15:restartNumberingAfterBreak="0">
    <w:nsid w:val="2E787E17"/>
    <w:multiLevelType w:val="hybridMultilevel"/>
    <w:tmpl w:val="FD12335A"/>
    <w:lvl w:ilvl="0" w:tplc="65F258C8">
      <w:start w:val="1"/>
      <w:numFmt w:val="decimal"/>
      <w:lvlText w:val="%1)"/>
      <w:lvlJc w:val="left"/>
      <w:pPr>
        <w:ind w:left="140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BDE0830">
      <w:numFmt w:val="bullet"/>
      <w:lvlText w:val=""/>
      <w:lvlJc w:val="left"/>
      <w:pPr>
        <w:ind w:left="860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7F242B6C">
      <w:numFmt w:val="bullet"/>
      <w:lvlText w:val="•"/>
      <w:lvlJc w:val="left"/>
      <w:pPr>
        <w:ind w:left="1958" w:hanging="361"/>
      </w:pPr>
      <w:rPr>
        <w:lang w:val="pl-PL" w:eastAsia="en-US" w:bidi="ar-SA"/>
      </w:rPr>
    </w:lvl>
    <w:lvl w:ilvl="3" w:tplc="376C8664">
      <w:numFmt w:val="bullet"/>
      <w:lvlText w:val="•"/>
      <w:lvlJc w:val="left"/>
      <w:pPr>
        <w:ind w:left="3056" w:hanging="361"/>
      </w:pPr>
      <w:rPr>
        <w:lang w:val="pl-PL" w:eastAsia="en-US" w:bidi="ar-SA"/>
      </w:rPr>
    </w:lvl>
    <w:lvl w:ilvl="4" w:tplc="3E48B0B6">
      <w:numFmt w:val="bullet"/>
      <w:lvlText w:val="•"/>
      <w:lvlJc w:val="left"/>
      <w:pPr>
        <w:ind w:left="4155" w:hanging="361"/>
      </w:pPr>
      <w:rPr>
        <w:lang w:val="pl-PL" w:eastAsia="en-US" w:bidi="ar-SA"/>
      </w:rPr>
    </w:lvl>
    <w:lvl w:ilvl="5" w:tplc="A7C00DA8">
      <w:numFmt w:val="bullet"/>
      <w:lvlText w:val="•"/>
      <w:lvlJc w:val="left"/>
      <w:pPr>
        <w:ind w:left="5253" w:hanging="361"/>
      </w:pPr>
      <w:rPr>
        <w:lang w:val="pl-PL" w:eastAsia="en-US" w:bidi="ar-SA"/>
      </w:rPr>
    </w:lvl>
    <w:lvl w:ilvl="6" w:tplc="3FE0C25C">
      <w:numFmt w:val="bullet"/>
      <w:lvlText w:val="•"/>
      <w:lvlJc w:val="left"/>
      <w:pPr>
        <w:ind w:left="6352" w:hanging="361"/>
      </w:pPr>
      <w:rPr>
        <w:lang w:val="pl-PL" w:eastAsia="en-US" w:bidi="ar-SA"/>
      </w:rPr>
    </w:lvl>
    <w:lvl w:ilvl="7" w:tplc="F7DE849C">
      <w:numFmt w:val="bullet"/>
      <w:lvlText w:val="•"/>
      <w:lvlJc w:val="left"/>
      <w:pPr>
        <w:ind w:left="7450" w:hanging="361"/>
      </w:pPr>
      <w:rPr>
        <w:lang w:val="pl-PL" w:eastAsia="en-US" w:bidi="ar-SA"/>
      </w:rPr>
    </w:lvl>
    <w:lvl w:ilvl="8" w:tplc="C792CF56">
      <w:numFmt w:val="bullet"/>
      <w:lvlText w:val="•"/>
      <w:lvlJc w:val="left"/>
      <w:pPr>
        <w:ind w:left="8549" w:hanging="361"/>
      </w:pPr>
      <w:rPr>
        <w:lang w:val="pl-PL" w:eastAsia="en-US" w:bidi="ar-SA"/>
      </w:rPr>
    </w:lvl>
  </w:abstractNum>
  <w:abstractNum w:abstractNumId="2" w15:restartNumberingAfterBreak="0">
    <w:nsid w:val="328014B8"/>
    <w:multiLevelType w:val="hybridMultilevel"/>
    <w:tmpl w:val="060400C0"/>
    <w:lvl w:ilvl="0" w:tplc="31F86D82">
      <w:numFmt w:val="bullet"/>
      <w:lvlText w:val="-"/>
      <w:lvlJc w:val="left"/>
      <w:pPr>
        <w:ind w:left="14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6A62FBC">
      <w:numFmt w:val="bullet"/>
      <w:lvlText w:val=""/>
      <w:lvlJc w:val="left"/>
      <w:pPr>
        <w:ind w:left="860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8B888AD2">
      <w:numFmt w:val="bullet"/>
      <w:lvlText w:val="•"/>
      <w:lvlJc w:val="left"/>
      <w:pPr>
        <w:ind w:left="1020" w:hanging="361"/>
      </w:pPr>
      <w:rPr>
        <w:lang w:val="pl-PL" w:eastAsia="en-US" w:bidi="ar-SA"/>
      </w:rPr>
    </w:lvl>
    <w:lvl w:ilvl="3" w:tplc="43961CF0">
      <w:numFmt w:val="bullet"/>
      <w:lvlText w:val="•"/>
      <w:lvlJc w:val="left"/>
      <w:pPr>
        <w:ind w:left="2235" w:hanging="361"/>
      </w:pPr>
      <w:rPr>
        <w:lang w:val="pl-PL" w:eastAsia="en-US" w:bidi="ar-SA"/>
      </w:rPr>
    </w:lvl>
    <w:lvl w:ilvl="4" w:tplc="72BC2C00">
      <w:numFmt w:val="bullet"/>
      <w:lvlText w:val="•"/>
      <w:lvlJc w:val="left"/>
      <w:pPr>
        <w:ind w:left="3451" w:hanging="361"/>
      </w:pPr>
      <w:rPr>
        <w:lang w:val="pl-PL" w:eastAsia="en-US" w:bidi="ar-SA"/>
      </w:rPr>
    </w:lvl>
    <w:lvl w:ilvl="5" w:tplc="639E1D30">
      <w:numFmt w:val="bullet"/>
      <w:lvlText w:val="•"/>
      <w:lvlJc w:val="left"/>
      <w:pPr>
        <w:ind w:left="4667" w:hanging="361"/>
      </w:pPr>
      <w:rPr>
        <w:lang w:val="pl-PL" w:eastAsia="en-US" w:bidi="ar-SA"/>
      </w:rPr>
    </w:lvl>
    <w:lvl w:ilvl="6" w:tplc="040ED2BE">
      <w:numFmt w:val="bullet"/>
      <w:lvlText w:val="•"/>
      <w:lvlJc w:val="left"/>
      <w:pPr>
        <w:ind w:left="5883" w:hanging="361"/>
      </w:pPr>
      <w:rPr>
        <w:lang w:val="pl-PL" w:eastAsia="en-US" w:bidi="ar-SA"/>
      </w:rPr>
    </w:lvl>
    <w:lvl w:ilvl="7" w:tplc="440CD0FA">
      <w:numFmt w:val="bullet"/>
      <w:lvlText w:val="•"/>
      <w:lvlJc w:val="left"/>
      <w:pPr>
        <w:ind w:left="7099" w:hanging="361"/>
      </w:pPr>
      <w:rPr>
        <w:lang w:val="pl-PL" w:eastAsia="en-US" w:bidi="ar-SA"/>
      </w:rPr>
    </w:lvl>
    <w:lvl w:ilvl="8" w:tplc="C7DAAF6E">
      <w:numFmt w:val="bullet"/>
      <w:lvlText w:val="•"/>
      <w:lvlJc w:val="left"/>
      <w:pPr>
        <w:ind w:left="8314" w:hanging="361"/>
      </w:pPr>
      <w:rPr>
        <w:lang w:val="pl-PL" w:eastAsia="en-US" w:bidi="ar-SA"/>
      </w:rPr>
    </w:lvl>
  </w:abstractNum>
  <w:abstractNum w:abstractNumId="3" w15:restartNumberingAfterBreak="0">
    <w:nsid w:val="47F37D2A"/>
    <w:multiLevelType w:val="hybridMultilevel"/>
    <w:tmpl w:val="D382C306"/>
    <w:lvl w:ilvl="0" w:tplc="D02E2F1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F118B6"/>
    <w:multiLevelType w:val="hybridMultilevel"/>
    <w:tmpl w:val="82DCC1F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23F68"/>
    <w:multiLevelType w:val="hybridMultilevel"/>
    <w:tmpl w:val="0316B4A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63388"/>
    <w:multiLevelType w:val="hybridMultilevel"/>
    <w:tmpl w:val="614C3C0A"/>
    <w:lvl w:ilvl="0" w:tplc="A1D85CD8">
      <w:numFmt w:val="bullet"/>
      <w:lvlText w:val="-"/>
      <w:lvlJc w:val="left"/>
      <w:pPr>
        <w:ind w:left="140" w:hanging="149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pl-PL" w:eastAsia="en-US" w:bidi="ar-SA"/>
      </w:rPr>
    </w:lvl>
    <w:lvl w:ilvl="1" w:tplc="49BC3446">
      <w:numFmt w:val="bullet"/>
      <w:lvlText w:val=""/>
      <w:lvlJc w:val="left"/>
      <w:pPr>
        <w:ind w:left="860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C2AAA47E">
      <w:numFmt w:val="bullet"/>
      <w:lvlText w:val="•"/>
      <w:lvlJc w:val="left"/>
      <w:pPr>
        <w:ind w:left="1958" w:hanging="361"/>
      </w:pPr>
      <w:rPr>
        <w:lang w:val="pl-PL" w:eastAsia="en-US" w:bidi="ar-SA"/>
      </w:rPr>
    </w:lvl>
    <w:lvl w:ilvl="3" w:tplc="F94695B6">
      <w:numFmt w:val="bullet"/>
      <w:lvlText w:val="•"/>
      <w:lvlJc w:val="left"/>
      <w:pPr>
        <w:ind w:left="3056" w:hanging="361"/>
      </w:pPr>
      <w:rPr>
        <w:lang w:val="pl-PL" w:eastAsia="en-US" w:bidi="ar-SA"/>
      </w:rPr>
    </w:lvl>
    <w:lvl w:ilvl="4" w:tplc="DE2023E2">
      <w:numFmt w:val="bullet"/>
      <w:lvlText w:val="•"/>
      <w:lvlJc w:val="left"/>
      <w:pPr>
        <w:ind w:left="4155" w:hanging="361"/>
      </w:pPr>
      <w:rPr>
        <w:lang w:val="pl-PL" w:eastAsia="en-US" w:bidi="ar-SA"/>
      </w:rPr>
    </w:lvl>
    <w:lvl w:ilvl="5" w:tplc="17FA40F0">
      <w:numFmt w:val="bullet"/>
      <w:lvlText w:val="•"/>
      <w:lvlJc w:val="left"/>
      <w:pPr>
        <w:ind w:left="5253" w:hanging="361"/>
      </w:pPr>
      <w:rPr>
        <w:lang w:val="pl-PL" w:eastAsia="en-US" w:bidi="ar-SA"/>
      </w:rPr>
    </w:lvl>
    <w:lvl w:ilvl="6" w:tplc="91ACD80A">
      <w:numFmt w:val="bullet"/>
      <w:lvlText w:val="•"/>
      <w:lvlJc w:val="left"/>
      <w:pPr>
        <w:ind w:left="6352" w:hanging="361"/>
      </w:pPr>
      <w:rPr>
        <w:lang w:val="pl-PL" w:eastAsia="en-US" w:bidi="ar-SA"/>
      </w:rPr>
    </w:lvl>
    <w:lvl w:ilvl="7" w:tplc="6F86FCE0">
      <w:numFmt w:val="bullet"/>
      <w:lvlText w:val="•"/>
      <w:lvlJc w:val="left"/>
      <w:pPr>
        <w:ind w:left="7450" w:hanging="361"/>
      </w:pPr>
      <w:rPr>
        <w:lang w:val="pl-PL" w:eastAsia="en-US" w:bidi="ar-SA"/>
      </w:rPr>
    </w:lvl>
    <w:lvl w:ilvl="8" w:tplc="E2BA822A">
      <w:numFmt w:val="bullet"/>
      <w:lvlText w:val="•"/>
      <w:lvlJc w:val="left"/>
      <w:pPr>
        <w:ind w:left="8549" w:hanging="361"/>
      </w:pPr>
      <w:rPr>
        <w:lang w:val="pl-PL" w:eastAsia="en-US" w:bidi="ar-SA"/>
      </w:rPr>
    </w:lvl>
  </w:abstractNum>
  <w:abstractNum w:abstractNumId="7" w15:restartNumberingAfterBreak="0">
    <w:nsid w:val="7B815130"/>
    <w:multiLevelType w:val="hybridMultilevel"/>
    <w:tmpl w:val="4B1A73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7405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9956009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4548201">
    <w:abstractNumId w:val="2"/>
  </w:num>
  <w:num w:numId="4" w16cid:durableId="367486077">
    <w:abstractNumId w:val="6"/>
  </w:num>
  <w:num w:numId="5" w16cid:durableId="106388416">
    <w:abstractNumId w:val="7"/>
  </w:num>
  <w:num w:numId="6" w16cid:durableId="1436369101">
    <w:abstractNumId w:val="4"/>
  </w:num>
  <w:num w:numId="7" w16cid:durableId="143621037">
    <w:abstractNumId w:val="5"/>
  </w:num>
  <w:num w:numId="8" w16cid:durableId="1699312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F7"/>
    <w:rsid w:val="00014BF9"/>
    <w:rsid w:val="000215A9"/>
    <w:rsid w:val="000218E6"/>
    <w:rsid w:val="00027ED3"/>
    <w:rsid w:val="00032FE7"/>
    <w:rsid w:val="00033D2E"/>
    <w:rsid w:val="00044E07"/>
    <w:rsid w:val="000527CE"/>
    <w:rsid w:val="0005515C"/>
    <w:rsid w:val="000552B0"/>
    <w:rsid w:val="000607D0"/>
    <w:rsid w:val="00063273"/>
    <w:rsid w:val="0006406A"/>
    <w:rsid w:val="00081657"/>
    <w:rsid w:val="00081F82"/>
    <w:rsid w:val="000B07E2"/>
    <w:rsid w:val="000B3ED6"/>
    <w:rsid w:val="000B658E"/>
    <w:rsid w:val="000B6823"/>
    <w:rsid w:val="000E6CCD"/>
    <w:rsid w:val="000F4B88"/>
    <w:rsid w:val="00105B29"/>
    <w:rsid w:val="001065EB"/>
    <w:rsid w:val="0010663D"/>
    <w:rsid w:val="0010798E"/>
    <w:rsid w:val="001107B5"/>
    <w:rsid w:val="001150A8"/>
    <w:rsid w:val="001158B0"/>
    <w:rsid w:val="00125FA8"/>
    <w:rsid w:val="00132893"/>
    <w:rsid w:val="00137E35"/>
    <w:rsid w:val="0014497C"/>
    <w:rsid w:val="00144A9D"/>
    <w:rsid w:val="00146CAD"/>
    <w:rsid w:val="00147B4A"/>
    <w:rsid w:val="001558C6"/>
    <w:rsid w:val="00163AA3"/>
    <w:rsid w:val="0016685D"/>
    <w:rsid w:val="00171C59"/>
    <w:rsid w:val="001916C7"/>
    <w:rsid w:val="001A4C82"/>
    <w:rsid w:val="001A6560"/>
    <w:rsid w:val="001A6AAB"/>
    <w:rsid w:val="001B34E9"/>
    <w:rsid w:val="001C1309"/>
    <w:rsid w:val="001C76AB"/>
    <w:rsid w:val="001D5C36"/>
    <w:rsid w:val="001D6EDA"/>
    <w:rsid w:val="001F3BDF"/>
    <w:rsid w:val="001F7292"/>
    <w:rsid w:val="00200EF8"/>
    <w:rsid w:val="002157F3"/>
    <w:rsid w:val="00224CDF"/>
    <w:rsid w:val="0022773E"/>
    <w:rsid w:val="00227B4F"/>
    <w:rsid w:val="00253FBB"/>
    <w:rsid w:val="00254126"/>
    <w:rsid w:val="0025566B"/>
    <w:rsid w:val="002561A7"/>
    <w:rsid w:val="00256DCD"/>
    <w:rsid w:val="00257D18"/>
    <w:rsid w:val="0027068D"/>
    <w:rsid w:val="0027580D"/>
    <w:rsid w:val="00281426"/>
    <w:rsid w:val="00292700"/>
    <w:rsid w:val="00293B88"/>
    <w:rsid w:val="002A2941"/>
    <w:rsid w:val="002A33AD"/>
    <w:rsid w:val="002A5DD3"/>
    <w:rsid w:val="002B21FE"/>
    <w:rsid w:val="002B5C8E"/>
    <w:rsid w:val="002C221B"/>
    <w:rsid w:val="002C5173"/>
    <w:rsid w:val="002C6728"/>
    <w:rsid w:val="002C7741"/>
    <w:rsid w:val="002D7EB3"/>
    <w:rsid w:val="002F3E17"/>
    <w:rsid w:val="00303D1E"/>
    <w:rsid w:val="00304724"/>
    <w:rsid w:val="00311739"/>
    <w:rsid w:val="00312F7A"/>
    <w:rsid w:val="00313101"/>
    <w:rsid w:val="0031430C"/>
    <w:rsid w:val="00314684"/>
    <w:rsid w:val="003718B8"/>
    <w:rsid w:val="00393747"/>
    <w:rsid w:val="00394A60"/>
    <w:rsid w:val="00396767"/>
    <w:rsid w:val="003B0CEE"/>
    <w:rsid w:val="003C3431"/>
    <w:rsid w:val="003D1AD5"/>
    <w:rsid w:val="003D6148"/>
    <w:rsid w:val="003F48E2"/>
    <w:rsid w:val="00401DBD"/>
    <w:rsid w:val="00430A06"/>
    <w:rsid w:val="0043182F"/>
    <w:rsid w:val="004331F3"/>
    <w:rsid w:val="0044291A"/>
    <w:rsid w:val="00454478"/>
    <w:rsid w:val="00462247"/>
    <w:rsid w:val="00474C8B"/>
    <w:rsid w:val="00484263"/>
    <w:rsid w:val="00492EF8"/>
    <w:rsid w:val="004A018D"/>
    <w:rsid w:val="004A6FE0"/>
    <w:rsid w:val="004A7D4B"/>
    <w:rsid w:val="004B555B"/>
    <w:rsid w:val="004C0353"/>
    <w:rsid w:val="004C4C81"/>
    <w:rsid w:val="004C5379"/>
    <w:rsid w:val="004C5F72"/>
    <w:rsid w:val="004C71BC"/>
    <w:rsid w:val="004E147C"/>
    <w:rsid w:val="004E375A"/>
    <w:rsid w:val="004E445A"/>
    <w:rsid w:val="004E7EDF"/>
    <w:rsid w:val="004F17A1"/>
    <w:rsid w:val="004F183D"/>
    <w:rsid w:val="004F38BC"/>
    <w:rsid w:val="004F46F8"/>
    <w:rsid w:val="00500FF9"/>
    <w:rsid w:val="005016AF"/>
    <w:rsid w:val="005048A7"/>
    <w:rsid w:val="00513987"/>
    <w:rsid w:val="005308F7"/>
    <w:rsid w:val="00530E9D"/>
    <w:rsid w:val="00533839"/>
    <w:rsid w:val="005353B3"/>
    <w:rsid w:val="00535CF3"/>
    <w:rsid w:val="00544EA8"/>
    <w:rsid w:val="00545E9E"/>
    <w:rsid w:val="00563C78"/>
    <w:rsid w:val="005665FA"/>
    <w:rsid w:val="00574603"/>
    <w:rsid w:val="005A3A0D"/>
    <w:rsid w:val="005B7ACB"/>
    <w:rsid w:val="005C1000"/>
    <w:rsid w:val="005D26CF"/>
    <w:rsid w:val="005E0047"/>
    <w:rsid w:val="005E378C"/>
    <w:rsid w:val="005E4298"/>
    <w:rsid w:val="00611645"/>
    <w:rsid w:val="00612935"/>
    <w:rsid w:val="00617DCE"/>
    <w:rsid w:val="00622A95"/>
    <w:rsid w:val="00636CB2"/>
    <w:rsid w:val="00642700"/>
    <w:rsid w:val="0064339C"/>
    <w:rsid w:val="00644624"/>
    <w:rsid w:val="00671485"/>
    <w:rsid w:val="00677F29"/>
    <w:rsid w:val="00683524"/>
    <w:rsid w:val="00683DFF"/>
    <w:rsid w:val="006840DD"/>
    <w:rsid w:val="00686A2A"/>
    <w:rsid w:val="00691ECD"/>
    <w:rsid w:val="006A01FB"/>
    <w:rsid w:val="006A66F3"/>
    <w:rsid w:val="006B09AD"/>
    <w:rsid w:val="006B4225"/>
    <w:rsid w:val="006B4500"/>
    <w:rsid w:val="006B6D0F"/>
    <w:rsid w:val="006C5A92"/>
    <w:rsid w:val="006D15FF"/>
    <w:rsid w:val="006E13D1"/>
    <w:rsid w:val="006E2157"/>
    <w:rsid w:val="006E592E"/>
    <w:rsid w:val="006F4636"/>
    <w:rsid w:val="006F7746"/>
    <w:rsid w:val="00706B5B"/>
    <w:rsid w:val="0071563D"/>
    <w:rsid w:val="00725B6B"/>
    <w:rsid w:val="00734460"/>
    <w:rsid w:val="00734A03"/>
    <w:rsid w:val="00750F3E"/>
    <w:rsid w:val="007617D9"/>
    <w:rsid w:val="00762715"/>
    <w:rsid w:val="00770006"/>
    <w:rsid w:val="00792398"/>
    <w:rsid w:val="0079667B"/>
    <w:rsid w:val="007A018D"/>
    <w:rsid w:val="007A4343"/>
    <w:rsid w:val="007A61F6"/>
    <w:rsid w:val="007B4728"/>
    <w:rsid w:val="007D6746"/>
    <w:rsid w:val="007D70F9"/>
    <w:rsid w:val="007F02F2"/>
    <w:rsid w:val="007F0640"/>
    <w:rsid w:val="007F6620"/>
    <w:rsid w:val="00803AA4"/>
    <w:rsid w:val="008109C2"/>
    <w:rsid w:val="00813A2B"/>
    <w:rsid w:val="00821DC4"/>
    <w:rsid w:val="00827566"/>
    <w:rsid w:val="008341AA"/>
    <w:rsid w:val="00837011"/>
    <w:rsid w:val="008407CE"/>
    <w:rsid w:val="00851EAE"/>
    <w:rsid w:val="0085363A"/>
    <w:rsid w:val="00855CE8"/>
    <w:rsid w:val="00861FE4"/>
    <w:rsid w:val="008635E9"/>
    <w:rsid w:val="008657FC"/>
    <w:rsid w:val="008727ED"/>
    <w:rsid w:val="00880F48"/>
    <w:rsid w:val="00883965"/>
    <w:rsid w:val="00894E1A"/>
    <w:rsid w:val="008A43A6"/>
    <w:rsid w:val="008B0146"/>
    <w:rsid w:val="008B4A1B"/>
    <w:rsid w:val="008C7A6D"/>
    <w:rsid w:val="008D6208"/>
    <w:rsid w:val="008E186F"/>
    <w:rsid w:val="008E2E50"/>
    <w:rsid w:val="008F5013"/>
    <w:rsid w:val="008F7D75"/>
    <w:rsid w:val="0090358B"/>
    <w:rsid w:val="00906279"/>
    <w:rsid w:val="00911368"/>
    <w:rsid w:val="00920840"/>
    <w:rsid w:val="00925846"/>
    <w:rsid w:val="00931930"/>
    <w:rsid w:val="009528AA"/>
    <w:rsid w:val="00957C29"/>
    <w:rsid w:val="009639DC"/>
    <w:rsid w:val="00975ED9"/>
    <w:rsid w:val="0097741C"/>
    <w:rsid w:val="00991D30"/>
    <w:rsid w:val="009A0466"/>
    <w:rsid w:val="009B142A"/>
    <w:rsid w:val="009B537E"/>
    <w:rsid w:val="009E4C69"/>
    <w:rsid w:val="009E766F"/>
    <w:rsid w:val="009F6D55"/>
    <w:rsid w:val="00A01AF7"/>
    <w:rsid w:val="00A02024"/>
    <w:rsid w:val="00A030B3"/>
    <w:rsid w:val="00A049DD"/>
    <w:rsid w:val="00A10578"/>
    <w:rsid w:val="00A1563C"/>
    <w:rsid w:val="00A238D7"/>
    <w:rsid w:val="00A363EB"/>
    <w:rsid w:val="00A46462"/>
    <w:rsid w:val="00A52BD6"/>
    <w:rsid w:val="00A53F89"/>
    <w:rsid w:val="00A608B9"/>
    <w:rsid w:val="00A720AE"/>
    <w:rsid w:val="00A72A0C"/>
    <w:rsid w:val="00A824BF"/>
    <w:rsid w:val="00A90BDB"/>
    <w:rsid w:val="00A92387"/>
    <w:rsid w:val="00A93B32"/>
    <w:rsid w:val="00AA248F"/>
    <w:rsid w:val="00AC7FAE"/>
    <w:rsid w:val="00AD293A"/>
    <w:rsid w:val="00AD66B3"/>
    <w:rsid w:val="00B01C89"/>
    <w:rsid w:val="00B05698"/>
    <w:rsid w:val="00B118E1"/>
    <w:rsid w:val="00B25BD6"/>
    <w:rsid w:val="00B707C7"/>
    <w:rsid w:val="00B7090D"/>
    <w:rsid w:val="00B70910"/>
    <w:rsid w:val="00B81AEC"/>
    <w:rsid w:val="00B9220E"/>
    <w:rsid w:val="00B93D38"/>
    <w:rsid w:val="00BC60B0"/>
    <w:rsid w:val="00BD0AA8"/>
    <w:rsid w:val="00BD6C8C"/>
    <w:rsid w:val="00BE6E39"/>
    <w:rsid w:val="00BF2812"/>
    <w:rsid w:val="00BF3236"/>
    <w:rsid w:val="00C05754"/>
    <w:rsid w:val="00C116B3"/>
    <w:rsid w:val="00C132B0"/>
    <w:rsid w:val="00C21C67"/>
    <w:rsid w:val="00C260AF"/>
    <w:rsid w:val="00C32767"/>
    <w:rsid w:val="00C33F89"/>
    <w:rsid w:val="00C54EBC"/>
    <w:rsid w:val="00C559A6"/>
    <w:rsid w:val="00C56280"/>
    <w:rsid w:val="00C60BB6"/>
    <w:rsid w:val="00C64053"/>
    <w:rsid w:val="00C717BA"/>
    <w:rsid w:val="00C91AB2"/>
    <w:rsid w:val="00C9676C"/>
    <w:rsid w:val="00C97D73"/>
    <w:rsid w:val="00CC436C"/>
    <w:rsid w:val="00CC68EA"/>
    <w:rsid w:val="00CD7DC3"/>
    <w:rsid w:val="00CF04B7"/>
    <w:rsid w:val="00CF5022"/>
    <w:rsid w:val="00D025A3"/>
    <w:rsid w:val="00D03E4C"/>
    <w:rsid w:val="00D0692F"/>
    <w:rsid w:val="00D14562"/>
    <w:rsid w:val="00D15FE7"/>
    <w:rsid w:val="00D171B9"/>
    <w:rsid w:val="00D20D13"/>
    <w:rsid w:val="00D317DC"/>
    <w:rsid w:val="00D33AC3"/>
    <w:rsid w:val="00D34852"/>
    <w:rsid w:val="00D3743D"/>
    <w:rsid w:val="00D60344"/>
    <w:rsid w:val="00D62235"/>
    <w:rsid w:val="00D62B5D"/>
    <w:rsid w:val="00D7111E"/>
    <w:rsid w:val="00D80444"/>
    <w:rsid w:val="00D82868"/>
    <w:rsid w:val="00D96A13"/>
    <w:rsid w:val="00DA26F2"/>
    <w:rsid w:val="00DB1E74"/>
    <w:rsid w:val="00DD02DA"/>
    <w:rsid w:val="00DE12DD"/>
    <w:rsid w:val="00DE3704"/>
    <w:rsid w:val="00DF10D7"/>
    <w:rsid w:val="00DF7E88"/>
    <w:rsid w:val="00E10E3C"/>
    <w:rsid w:val="00E12635"/>
    <w:rsid w:val="00E237E6"/>
    <w:rsid w:val="00E2511E"/>
    <w:rsid w:val="00E33607"/>
    <w:rsid w:val="00E3487C"/>
    <w:rsid w:val="00E34D46"/>
    <w:rsid w:val="00E3551A"/>
    <w:rsid w:val="00E47020"/>
    <w:rsid w:val="00E5119E"/>
    <w:rsid w:val="00E57F8E"/>
    <w:rsid w:val="00E6283F"/>
    <w:rsid w:val="00E704D4"/>
    <w:rsid w:val="00E7123B"/>
    <w:rsid w:val="00E71584"/>
    <w:rsid w:val="00E9036D"/>
    <w:rsid w:val="00E908F2"/>
    <w:rsid w:val="00E91DEE"/>
    <w:rsid w:val="00E93432"/>
    <w:rsid w:val="00E9344E"/>
    <w:rsid w:val="00E9345A"/>
    <w:rsid w:val="00E97941"/>
    <w:rsid w:val="00EA30EB"/>
    <w:rsid w:val="00EB7A75"/>
    <w:rsid w:val="00EC3A76"/>
    <w:rsid w:val="00ED7B71"/>
    <w:rsid w:val="00EE3455"/>
    <w:rsid w:val="00EF7F94"/>
    <w:rsid w:val="00F00CC2"/>
    <w:rsid w:val="00F00E5C"/>
    <w:rsid w:val="00F05BF4"/>
    <w:rsid w:val="00F12155"/>
    <w:rsid w:val="00F152A9"/>
    <w:rsid w:val="00F20E57"/>
    <w:rsid w:val="00F20FB5"/>
    <w:rsid w:val="00F230B5"/>
    <w:rsid w:val="00F26C02"/>
    <w:rsid w:val="00F35FDB"/>
    <w:rsid w:val="00F46F13"/>
    <w:rsid w:val="00F503BD"/>
    <w:rsid w:val="00F77396"/>
    <w:rsid w:val="00F77F1B"/>
    <w:rsid w:val="00F87027"/>
    <w:rsid w:val="00F9183E"/>
    <w:rsid w:val="00F952ED"/>
    <w:rsid w:val="00F96E76"/>
    <w:rsid w:val="00FA20F0"/>
    <w:rsid w:val="00FC39E5"/>
    <w:rsid w:val="00FC3C6B"/>
    <w:rsid w:val="00FC59B7"/>
    <w:rsid w:val="00FC5C16"/>
    <w:rsid w:val="00FC7B27"/>
    <w:rsid w:val="00FE1EFB"/>
    <w:rsid w:val="00FE2AEE"/>
    <w:rsid w:val="00F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2B33"/>
  <w15:chartTrackingRefBased/>
  <w15:docId w15:val="{829373F8-921D-47CC-8AA6-D2ED217A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5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741C"/>
    <w:pPr>
      <w:ind w:left="720"/>
      <w:contextualSpacing/>
    </w:pPr>
  </w:style>
  <w:style w:type="paragraph" w:customStyle="1" w:styleId="Default">
    <w:name w:val="Default"/>
    <w:rsid w:val="004E7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B472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kern w:val="0"/>
      <w:sz w:val="48"/>
      <w:szCs w:val="48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7B4728"/>
    <w:rPr>
      <w:rFonts w:asciiTheme="majorHAnsi" w:eastAsiaTheme="majorEastAsia" w:hAnsiTheme="majorHAnsi" w:cstheme="majorBidi"/>
      <w:b/>
      <w:bCs/>
      <w:spacing w:val="-7"/>
      <w:kern w:val="0"/>
      <w:sz w:val="48"/>
      <w:szCs w:val="4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7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76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76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6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2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29DC9-934E-47A5-AD5A-B54869AB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ED. Dąbrowska</dc:creator>
  <cp:keywords/>
  <dc:description/>
  <cp:lastModifiedBy>ewelina.dabrowska</cp:lastModifiedBy>
  <cp:revision>7</cp:revision>
  <cp:lastPrinted>2025-06-23T07:30:00Z</cp:lastPrinted>
  <dcterms:created xsi:type="dcterms:W3CDTF">2026-02-20T08:53:00Z</dcterms:created>
  <dcterms:modified xsi:type="dcterms:W3CDTF">2026-02-24T13:37:00Z</dcterms:modified>
</cp:coreProperties>
</file>